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E48B7" w14:textId="6C22C8EE" w:rsidR="001051EC" w:rsidRPr="00190A6A" w:rsidRDefault="00EF4D02" w:rsidP="00354529">
      <w:pPr>
        <w:spacing w:line="240" w:lineRule="auto"/>
        <w:ind w:left="5954"/>
      </w:pPr>
      <w:r w:rsidRPr="00190A6A">
        <w:t>Z</w:t>
      </w:r>
      <w:r w:rsidR="001051EC" w:rsidRPr="00190A6A">
        <w:t>ałącznik</w:t>
      </w:r>
      <w:r w:rsidR="00190A6A" w:rsidRPr="00190A6A">
        <w:t xml:space="preserve"> </w:t>
      </w:r>
      <w:r w:rsidR="00190A6A">
        <w:br/>
        <w:t>d</w:t>
      </w:r>
      <w:r w:rsidR="001051EC" w:rsidRPr="00190A6A">
        <w:t>o Uchwały Nr</w:t>
      </w:r>
      <w:r w:rsidR="007B6ED1" w:rsidRPr="00190A6A">
        <w:t xml:space="preserve"> </w:t>
      </w:r>
      <w:r w:rsidR="003D7A67" w:rsidRPr="00190A6A">
        <w:t>216/42/20</w:t>
      </w:r>
      <w:r w:rsidR="00190A6A" w:rsidRPr="00190A6A">
        <w:t xml:space="preserve"> </w:t>
      </w:r>
      <w:r w:rsidR="001051EC" w:rsidRPr="00190A6A">
        <w:t xml:space="preserve">Zarządu Powiatu </w:t>
      </w:r>
      <w:r w:rsidRPr="00190A6A">
        <w:t>T</w:t>
      </w:r>
      <w:r w:rsidR="001051EC" w:rsidRPr="00190A6A">
        <w:t>atrzańskiego</w:t>
      </w:r>
      <w:r w:rsidRPr="00190A6A">
        <w:t xml:space="preserve"> </w:t>
      </w:r>
      <w:r w:rsidR="001051EC" w:rsidRPr="00190A6A">
        <w:t>z</w:t>
      </w:r>
      <w:r w:rsidR="00190A6A">
        <w:t> </w:t>
      </w:r>
      <w:r w:rsidR="001051EC" w:rsidRPr="00190A6A">
        <w:t xml:space="preserve">dnia </w:t>
      </w:r>
      <w:r w:rsidR="00190A6A" w:rsidRPr="00190A6A">
        <w:t>21 października 2020</w:t>
      </w:r>
    </w:p>
    <w:p w14:paraId="75A8780F" w14:textId="77777777" w:rsidR="0051607B" w:rsidRPr="00190A6A" w:rsidRDefault="0051607B" w:rsidP="00190A6A">
      <w:pPr>
        <w:jc w:val="both"/>
      </w:pPr>
    </w:p>
    <w:p w14:paraId="2AFE2D90" w14:textId="210A6A1D" w:rsidR="00BB181B" w:rsidRPr="00190A6A" w:rsidRDefault="00BB181B" w:rsidP="00190A6A">
      <w:pPr>
        <w:ind w:firstLine="708"/>
        <w:jc w:val="both"/>
        <w:rPr>
          <w:b/>
          <w:bCs/>
        </w:rPr>
      </w:pPr>
      <w:r w:rsidRPr="00190A6A">
        <w:rPr>
          <w:b/>
          <w:bCs/>
        </w:rPr>
        <w:t>Ogłoszenie otwartego konkursu ofert na realizację zadania publicznego z zakresu</w:t>
      </w:r>
      <w:r w:rsidR="00190A6A" w:rsidRPr="00190A6A">
        <w:rPr>
          <w:b/>
          <w:bCs/>
        </w:rPr>
        <w:t xml:space="preserve"> </w:t>
      </w:r>
      <w:r w:rsidRPr="00190A6A">
        <w:rPr>
          <w:b/>
          <w:bCs/>
        </w:rPr>
        <w:t>nieodpłatnej pomocy prawnej, nieodpłatnego poradnictwa obywatelskiego oraz edukacji</w:t>
      </w:r>
      <w:r w:rsidR="00190A6A" w:rsidRPr="00190A6A">
        <w:rPr>
          <w:b/>
          <w:bCs/>
        </w:rPr>
        <w:t xml:space="preserve"> </w:t>
      </w:r>
      <w:r w:rsidRPr="00190A6A">
        <w:rPr>
          <w:b/>
          <w:bCs/>
        </w:rPr>
        <w:t>prawnej polegającego na powierzeniu prowadzenia punktu nieodpłatnej pomocy prawnej, punkt nieodpłatnego poradnictwa obywatelskiego oraz realizacji zadań</w:t>
      </w:r>
      <w:r w:rsidR="00190A6A" w:rsidRPr="00190A6A">
        <w:rPr>
          <w:b/>
          <w:bCs/>
        </w:rPr>
        <w:t xml:space="preserve"> </w:t>
      </w:r>
      <w:r w:rsidRPr="00190A6A">
        <w:rPr>
          <w:b/>
          <w:bCs/>
        </w:rPr>
        <w:t>z</w:t>
      </w:r>
      <w:r w:rsidR="00190A6A" w:rsidRPr="00190A6A">
        <w:rPr>
          <w:b/>
          <w:bCs/>
        </w:rPr>
        <w:t> </w:t>
      </w:r>
      <w:r w:rsidRPr="00190A6A">
        <w:rPr>
          <w:b/>
          <w:bCs/>
        </w:rPr>
        <w:t>zakresu edukacji prawnej na terenie powiatu tatrzańskiego w 202</w:t>
      </w:r>
      <w:r w:rsidR="006E1E8A" w:rsidRPr="00190A6A">
        <w:rPr>
          <w:b/>
          <w:bCs/>
        </w:rPr>
        <w:t>1</w:t>
      </w:r>
      <w:r w:rsidRPr="00190A6A">
        <w:rPr>
          <w:b/>
          <w:bCs/>
        </w:rPr>
        <w:t xml:space="preserve"> r.</w:t>
      </w:r>
    </w:p>
    <w:p w14:paraId="12D6E719" w14:textId="77777777" w:rsidR="006E1E8A" w:rsidRPr="00190A6A" w:rsidRDefault="006E1E8A" w:rsidP="00190A6A">
      <w:pPr>
        <w:jc w:val="both"/>
        <w:rPr>
          <w:b/>
          <w:bCs/>
        </w:rPr>
      </w:pPr>
    </w:p>
    <w:p w14:paraId="0CFE0880" w14:textId="02161929" w:rsidR="00BB181B" w:rsidRPr="00190A6A" w:rsidRDefault="00130F13" w:rsidP="00DC172B">
      <w:pPr>
        <w:ind w:firstLine="708"/>
        <w:jc w:val="both"/>
      </w:pPr>
      <w:r w:rsidRPr="00190A6A">
        <w:t>Na podstawie art. 32 ust. 1 ustawy z dnia 5 czerwca 1998 r. o samorządzie powiatowym (</w:t>
      </w:r>
      <w:proofErr w:type="spellStart"/>
      <w:r w:rsidRPr="00190A6A">
        <w:t>t.j</w:t>
      </w:r>
      <w:proofErr w:type="spellEnd"/>
      <w:r w:rsidRPr="00190A6A">
        <w:t>.</w:t>
      </w:r>
      <w:r w:rsidR="00190A6A">
        <w:t> </w:t>
      </w:r>
      <w:r w:rsidRPr="00190A6A">
        <w:t>Dz. U. z 2020 r. poz. 920), art. 11 ust. 1 pkt. 2, art. 11 ust. 2 oraz art. 13 ust. 1 ustawy</w:t>
      </w:r>
      <w:r w:rsidR="00190A6A">
        <w:t xml:space="preserve"> </w:t>
      </w:r>
      <w:r w:rsidRPr="00190A6A">
        <w:t>o</w:t>
      </w:r>
      <w:r w:rsidR="00190A6A">
        <w:t> </w:t>
      </w:r>
      <w:r w:rsidRPr="00190A6A">
        <w:t>działalności pożytku publicznego i o wolontariacie (</w:t>
      </w:r>
      <w:proofErr w:type="spellStart"/>
      <w:r w:rsidRPr="00190A6A">
        <w:t>t.j</w:t>
      </w:r>
      <w:proofErr w:type="spellEnd"/>
      <w:r w:rsidRPr="00190A6A">
        <w:t>. Dz.U. z 2020 r. poz. 1057), art. 11 ust. 1 i 2 ustawy z dnia 5 sierpnia 2015 r. o nieodpłatnej pomocy prawnej, nieodpłatnym poradnictwie obywatelskim oraz edukacji prawnej (</w:t>
      </w:r>
      <w:proofErr w:type="spellStart"/>
      <w:r w:rsidRPr="00190A6A">
        <w:t>t.j</w:t>
      </w:r>
      <w:proofErr w:type="spellEnd"/>
      <w:r w:rsidRPr="00190A6A">
        <w:t xml:space="preserve">. Dz. </w:t>
      </w:r>
      <w:proofErr w:type="spellStart"/>
      <w:r w:rsidRPr="00190A6A">
        <w:t>U.z</w:t>
      </w:r>
      <w:proofErr w:type="spellEnd"/>
      <w:r w:rsidRPr="00190A6A">
        <w:t xml:space="preserve"> 2019 r. poz. 294 z </w:t>
      </w:r>
      <w:proofErr w:type="spellStart"/>
      <w:r w:rsidRPr="00190A6A">
        <w:t>późń</w:t>
      </w:r>
      <w:proofErr w:type="spellEnd"/>
      <w:r w:rsidRPr="00190A6A">
        <w:t xml:space="preserve">. zmianami), Zarząd Powiatu Tatrzańskiego </w:t>
      </w:r>
      <w:r w:rsidR="00BB181B" w:rsidRPr="00190A6A">
        <w:t>ogłasza otwarty konkurs ofert na powierzenie realizacji zadania publicznego z zakresu udzielania nieodpłatnej pomocy prawnej, nieodpłatnego poradnictwa obywatelskiego oraz edukacji prawnej polegającego na powierzeniu prowadzenia jednego punktu nieodpłatnej pomocy prawnej, jednego punktu nieodpłatnego poradnictwa obywatelskiego oraz realizacji zadań z zakresu edukacji prawnej na terenie powiatu tatrzańskiego w 202</w:t>
      </w:r>
      <w:r w:rsidRPr="00190A6A">
        <w:t>1</w:t>
      </w:r>
      <w:r w:rsidR="00BB181B" w:rsidRPr="00190A6A">
        <w:t xml:space="preserve"> roku.</w:t>
      </w:r>
    </w:p>
    <w:p w14:paraId="0898D645" w14:textId="77777777" w:rsidR="00A54F94" w:rsidRPr="00DC172B" w:rsidRDefault="00A54F94" w:rsidP="00DC172B">
      <w:pPr>
        <w:pStyle w:val="Akapitzlist"/>
        <w:numPr>
          <w:ilvl w:val="0"/>
          <w:numId w:val="11"/>
        </w:numPr>
        <w:jc w:val="both"/>
        <w:rPr>
          <w:i/>
        </w:rPr>
      </w:pPr>
      <w:r w:rsidRPr="00DC172B">
        <w:rPr>
          <w:i/>
        </w:rPr>
        <w:t>Rodzaj zadania</w:t>
      </w:r>
      <w:r w:rsidR="00BB181B" w:rsidRPr="00DC172B">
        <w:rPr>
          <w:i/>
        </w:rPr>
        <w:t xml:space="preserve"> i miejsce realizacji</w:t>
      </w:r>
    </w:p>
    <w:p w14:paraId="2CE5DEBD" w14:textId="6ACAA30C" w:rsidR="0045151D" w:rsidRPr="00190A6A" w:rsidRDefault="0045151D" w:rsidP="00190A6A">
      <w:pPr>
        <w:jc w:val="both"/>
      </w:pPr>
      <w:r w:rsidRPr="00190A6A">
        <w:t>Powierzenie prowadzenia jednego punktu nieodpłatnej pomocy prawnej lub jednego punktu</w:t>
      </w:r>
      <w:r w:rsidR="00190A6A">
        <w:t xml:space="preserve"> </w:t>
      </w:r>
      <w:r w:rsidRPr="00190A6A">
        <w:t>nieodpłatnego poradnictwa obywatelskiego. Każdy z punktów zapewniał będzie także</w:t>
      </w:r>
      <w:r w:rsidR="00190A6A">
        <w:t xml:space="preserve"> </w:t>
      </w:r>
      <w:r w:rsidRPr="00190A6A">
        <w:t>nieodpłatną mediację. W ramach realizacji zadania zleca się również działania z zakresu edukacji prawnej.</w:t>
      </w:r>
    </w:p>
    <w:p w14:paraId="099EC251" w14:textId="0B5DB4FD" w:rsidR="007E5439" w:rsidRPr="00190A6A" w:rsidRDefault="0045151D" w:rsidP="00190A6A">
      <w:pPr>
        <w:jc w:val="both"/>
      </w:pPr>
      <w:r w:rsidRPr="00190A6A">
        <w:t xml:space="preserve">Zadanie będzie realizowane </w:t>
      </w:r>
      <w:r w:rsidR="00107375" w:rsidRPr="00190A6A">
        <w:t>w okresie od 1 stycznia</w:t>
      </w:r>
      <w:r w:rsidR="00C24953" w:rsidRPr="00190A6A">
        <w:t xml:space="preserve"> </w:t>
      </w:r>
      <w:r w:rsidR="00107375" w:rsidRPr="00190A6A">
        <w:t>do 31 grudnia 20</w:t>
      </w:r>
      <w:r w:rsidRPr="00190A6A">
        <w:t>2</w:t>
      </w:r>
      <w:r w:rsidR="00130F13" w:rsidRPr="00190A6A">
        <w:t>1</w:t>
      </w:r>
      <w:r w:rsidR="00107375" w:rsidRPr="00190A6A">
        <w:t xml:space="preserve"> roku</w:t>
      </w:r>
      <w:r w:rsidR="00BC4398" w:rsidRPr="00190A6A">
        <w:t>,</w:t>
      </w:r>
      <w:r w:rsidRPr="00190A6A">
        <w:t xml:space="preserve"> </w:t>
      </w:r>
      <w:r w:rsidR="001A68F6" w:rsidRPr="00190A6A">
        <w:t>w</w:t>
      </w:r>
      <w:r w:rsidR="00190A6A">
        <w:t> </w:t>
      </w:r>
      <w:r w:rsidR="001A68F6" w:rsidRPr="00190A6A">
        <w:t>następujących lokalizacjach</w:t>
      </w:r>
      <w:r w:rsidR="007E5439" w:rsidRPr="00190A6A">
        <w:t>:</w:t>
      </w:r>
      <w:r w:rsidR="00E67F4D" w:rsidRPr="00190A6A">
        <w:t xml:space="preserve"> </w:t>
      </w:r>
    </w:p>
    <w:p w14:paraId="2A91661C" w14:textId="77777777" w:rsidR="0045151D" w:rsidRPr="00190A6A" w:rsidRDefault="0045151D" w:rsidP="00190A6A">
      <w:pPr>
        <w:jc w:val="both"/>
      </w:pPr>
      <w:r w:rsidRPr="00190A6A">
        <w:t>Punkt nieodpłatnej pomocy prawnej:</w:t>
      </w:r>
    </w:p>
    <w:p w14:paraId="7B980C8D" w14:textId="77777777" w:rsidR="00DC172B" w:rsidRDefault="007E5439" w:rsidP="00190A6A">
      <w:pPr>
        <w:jc w:val="both"/>
      </w:pPr>
      <w:r w:rsidRPr="00190A6A">
        <w:t xml:space="preserve">a) Poronin, ul. Józefa Piłsudskiego </w:t>
      </w:r>
      <w:r w:rsidR="0045151D" w:rsidRPr="00190A6A">
        <w:t>15 (Ośrodek Pomocy Społecznej)</w:t>
      </w:r>
      <w:r w:rsidR="00190A6A">
        <w:t xml:space="preserve"> </w:t>
      </w:r>
      <w:r w:rsidRPr="00190A6A">
        <w:t>czynny w poniedziałki, środy i czwartki w godz. od 8.00 do 12.00,</w:t>
      </w:r>
    </w:p>
    <w:p w14:paraId="2706FAFE" w14:textId="78C81BAA" w:rsidR="007E5439" w:rsidRPr="00190A6A" w:rsidRDefault="007E5439" w:rsidP="00190A6A">
      <w:pPr>
        <w:jc w:val="both"/>
      </w:pPr>
      <w:r w:rsidRPr="00190A6A">
        <w:t xml:space="preserve"> b) Kościelisko, ul. Nędzy </w:t>
      </w:r>
      <w:proofErr w:type="spellStart"/>
      <w:r w:rsidRPr="00190A6A">
        <w:t>Kubińca</w:t>
      </w:r>
      <w:proofErr w:type="spellEnd"/>
      <w:r w:rsidRPr="00190A6A">
        <w:t xml:space="preserve"> </w:t>
      </w:r>
      <w:r w:rsidR="00DC172B" w:rsidRPr="00190A6A">
        <w:t>140</w:t>
      </w:r>
      <w:r w:rsidR="0045151D" w:rsidRPr="00190A6A">
        <w:t xml:space="preserve"> (Ośrodek Pomocy Społecznej</w:t>
      </w:r>
      <w:r w:rsidRPr="00190A6A">
        <w:t xml:space="preserve"> czynny we wtorki i</w:t>
      </w:r>
      <w:r w:rsidR="00DC172B">
        <w:t> </w:t>
      </w:r>
      <w:r w:rsidRPr="00190A6A">
        <w:t>piątki w godz. od 11.00 do 15.00</w:t>
      </w:r>
    </w:p>
    <w:p w14:paraId="51D7AC4D" w14:textId="77777777" w:rsidR="0045151D" w:rsidRPr="00190A6A" w:rsidRDefault="0045151D" w:rsidP="00190A6A">
      <w:pPr>
        <w:jc w:val="both"/>
      </w:pPr>
      <w:r w:rsidRPr="00190A6A">
        <w:t>Punkt nieodpłatnego poradnictwa obywatelskiego:</w:t>
      </w:r>
    </w:p>
    <w:p w14:paraId="5D42B251" w14:textId="26E3DDF9" w:rsidR="00DC172B" w:rsidRDefault="007E5439" w:rsidP="00190A6A">
      <w:pPr>
        <w:jc w:val="both"/>
      </w:pPr>
      <w:r w:rsidRPr="00190A6A">
        <w:t>a) B</w:t>
      </w:r>
      <w:r w:rsidR="0045151D" w:rsidRPr="00190A6A">
        <w:t>ukowin</w:t>
      </w:r>
      <w:r w:rsidRPr="00190A6A">
        <w:t xml:space="preserve">a Tatrzańska, ul. </w:t>
      </w:r>
      <w:r w:rsidR="0045151D" w:rsidRPr="00190A6A">
        <w:t>Długa</w:t>
      </w:r>
      <w:r w:rsidRPr="00190A6A">
        <w:t xml:space="preserve"> 1</w:t>
      </w:r>
      <w:r w:rsidR="0045151D" w:rsidRPr="00190A6A">
        <w:t>4</w:t>
      </w:r>
      <w:r w:rsidRPr="00190A6A">
        <w:t xml:space="preserve">4 </w:t>
      </w:r>
      <w:r w:rsidR="0045151D" w:rsidRPr="00190A6A">
        <w:t>(Urząd Gminy)</w:t>
      </w:r>
      <w:r w:rsidRPr="00190A6A">
        <w:t xml:space="preserve"> czynny w poniedziałki w godz. od</w:t>
      </w:r>
      <w:r w:rsidR="00DC172B">
        <w:t> </w:t>
      </w:r>
      <w:r w:rsidRPr="00190A6A">
        <w:t>1</w:t>
      </w:r>
      <w:r w:rsidR="0045151D" w:rsidRPr="00190A6A">
        <w:t>3</w:t>
      </w:r>
      <w:r w:rsidRPr="00190A6A">
        <w:t xml:space="preserve">.00 do </w:t>
      </w:r>
      <w:r w:rsidR="0045151D" w:rsidRPr="00190A6A">
        <w:t>17</w:t>
      </w:r>
      <w:r w:rsidRPr="00190A6A">
        <w:t>.00</w:t>
      </w:r>
    </w:p>
    <w:p w14:paraId="55CE7CA6" w14:textId="6D90DDAB" w:rsidR="00DC172B" w:rsidRDefault="007E5439" w:rsidP="00190A6A">
      <w:pPr>
        <w:jc w:val="both"/>
      </w:pPr>
      <w:r w:rsidRPr="00190A6A">
        <w:lastRenderedPageBreak/>
        <w:t xml:space="preserve">b) Bukowina Tatrzańska, ul. Kościuszki 36 </w:t>
      </w:r>
      <w:r w:rsidR="00456752" w:rsidRPr="00190A6A">
        <w:t>(Gminna Biblioteka Publiczna)</w:t>
      </w:r>
      <w:r w:rsidRPr="00190A6A">
        <w:t xml:space="preserve"> czynny we wtorki i środy w godz. od 13.00 do 17.00 </w:t>
      </w:r>
    </w:p>
    <w:p w14:paraId="59F9F17E" w14:textId="058B64DD" w:rsidR="007E5439" w:rsidRPr="00190A6A" w:rsidRDefault="007E5439" w:rsidP="00190A6A">
      <w:pPr>
        <w:jc w:val="both"/>
      </w:pPr>
      <w:r w:rsidRPr="00190A6A">
        <w:t xml:space="preserve">c) Biały Dunajec, ul. Jana Pawła II 312 </w:t>
      </w:r>
      <w:r w:rsidR="00456752" w:rsidRPr="00190A6A">
        <w:t>(Urząd Gminy)</w:t>
      </w:r>
      <w:r w:rsidRPr="00190A6A">
        <w:t xml:space="preserve"> czynny w czwartki i piątki w godz. </w:t>
      </w:r>
      <w:r w:rsidR="00DC172B">
        <w:t>o</w:t>
      </w:r>
      <w:r w:rsidRPr="00190A6A">
        <w:t>d</w:t>
      </w:r>
      <w:r w:rsidR="00DC172B">
        <w:t> </w:t>
      </w:r>
      <w:r w:rsidRPr="00190A6A">
        <w:t>8.00 do 12.00</w:t>
      </w:r>
    </w:p>
    <w:p w14:paraId="64B261B6" w14:textId="2E2DFDE7" w:rsidR="00BC4398" w:rsidRPr="00190A6A" w:rsidRDefault="00456752" w:rsidP="00190A6A">
      <w:pPr>
        <w:jc w:val="both"/>
      </w:pPr>
      <w:r w:rsidRPr="00190A6A">
        <w:t xml:space="preserve">Porady w zakresie nieodpłatnej pomocy prawnej, nieodpłatnego </w:t>
      </w:r>
      <w:r w:rsidR="00DC172B" w:rsidRPr="00190A6A">
        <w:t>poradnictwa</w:t>
      </w:r>
      <w:r w:rsidRPr="00190A6A">
        <w:t xml:space="preserve"> oraz działania w zakresie edukacji prawnej i prowadzenia mediacji będą realizowane </w:t>
      </w:r>
      <w:r w:rsidR="00A54F94" w:rsidRPr="00190A6A">
        <w:t xml:space="preserve">na zasadach określonych w ustawie z dnia 5 sierpnia 2015 r. o nieodpłatnej pomocy prawnej </w:t>
      </w:r>
      <w:r w:rsidR="00F25E97" w:rsidRPr="00190A6A">
        <w:t>oraz</w:t>
      </w:r>
      <w:r w:rsidR="00A54F94" w:rsidRPr="00190A6A">
        <w:t xml:space="preserve"> edukacji prawnej</w:t>
      </w:r>
      <w:r w:rsidRPr="00190A6A">
        <w:t xml:space="preserve"> (</w:t>
      </w:r>
      <w:proofErr w:type="spellStart"/>
      <w:r w:rsidRPr="00190A6A">
        <w:t>t.j</w:t>
      </w:r>
      <w:proofErr w:type="spellEnd"/>
      <w:r w:rsidRPr="00190A6A">
        <w:t>.</w:t>
      </w:r>
      <w:r w:rsidR="00DC172B">
        <w:t> </w:t>
      </w:r>
      <w:r w:rsidRPr="00190A6A">
        <w:t>Dz. U. z 2019 r. poz. 294</w:t>
      </w:r>
      <w:r w:rsidR="00130F13" w:rsidRPr="00190A6A">
        <w:t xml:space="preserve"> z </w:t>
      </w:r>
      <w:proofErr w:type="spellStart"/>
      <w:r w:rsidR="00130F13" w:rsidRPr="00190A6A">
        <w:t>późń</w:t>
      </w:r>
      <w:proofErr w:type="spellEnd"/>
      <w:r w:rsidR="00130F13" w:rsidRPr="00190A6A">
        <w:t>. zmianami</w:t>
      </w:r>
      <w:r w:rsidRPr="00190A6A">
        <w:t>)</w:t>
      </w:r>
      <w:r w:rsidR="00BC4398" w:rsidRPr="00190A6A">
        <w:t>.</w:t>
      </w:r>
      <w:r w:rsidR="001A68F6" w:rsidRPr="00190A6A">
        <w:t xml:space="preserve"> Zarząd Powiatu zastrzega sobie możliwość wydłużenia czasu trwania dyżuru do 5 godzin dziennie na zasadach opisanych w art. 8 ust. 6 i</w:t>
      </w:r>
      <w:r w:rsidR="00DC172B">
        <w:t> </w:t>
      </w:r>
      <w:r w:rsidR="001A68F6" w:rsidRPr="00190A6A">
        <w:t xml:space="preserve">7 </w:t>
      </w:r>
      <w:r w:rsidRPr="00190A6A">
        <w:t xml:space="preserve">wyżej wymienionej </w:t>
      </w:r>
      <w:r w:rsidR="001A68F6" w:rsidRPr="00190A6A">
        <w:t>ustawy.</w:t>
      </w:r>
      <w:r w:rsidR="003F0980" w:rsidRPr="00190A6A">
        <w:t xml:space="preserve"> Wydłużenie czasu trwania dyżuru nie powoduje zwiększenia środków przeznaczonych na realizacj</w:t>
      </w:r>
      <w:r w:rsidRPr="00190A6A">
        <w:t>ę</w:t>
      </w:r>
      <w:r w:rsidR="003F0980" w:rsidRPr="00190A6A">
        <w:t xml:space="preserve"> zadania w danym roku.</w:t>
      </w:r>
    </w:p>
    <w:p w14:paraId="2A5B7562" w14:textId="77777777" w:rsidR="00F32D54" w:rsidRPr="00DC172B" w:rsidRDefault="00BC4398" w:rsidP="00DC172B">
      <w:pPr>
        <w:pStyle w:val="Akapitzlist"/>
        <w:numPr>
          <w:ilvl w:val="0"/>
          <w:numId w:val="11"/>
        </w:numPr>
        <w:jc w:val="both"/>
        <w:rPr>
          <w:i/>
        </w:rPr>
      </w:pPr>
      <w:r w:rsidRPr="00DC172B">
        <w:rPr>
          <w:i/>
        </w:rPr>
        <w:t>Wysokość środków publicznych przeznaczonych na realizację zadania</w:t>
      </w:r>
    </w:p>
    <w:p w14:paraId="11B30A85" w14:textId="3AE82B52" w:rsidR="00EF4D02" w:rsidRPr="00190A6A" w:rsidRDefault="00F32D54" w:rsidP="00190A6A">
      <w:pPr>
        <w:jc w:val="both"/>
      </w:pPr>
      <w:r w:rsidRPr="00190A6A">
        <w:t xml:space="preserve">Na realizację zadania przeznacza się kwotę </w:t>
      </w:r>
      <w:r w:rsidR="00107375" w:rsidRPr="00190A6A">
        <w:t>12</w:t>
      </w:r>
      <w:r w:rsidR="00C24953" w:rsidRPr="00190A6A">
        <w:t>6</w:t>
      </w:r>
      <w:r w:rsidRPr="00190A6A">
        <w:t>.</w:t>
      </w:r>
      <w:r w:rsidR="00107375" w:rsidRPr="00190A6A">
        <w:t>0</w:t>
      </w:r>
      <w:r w:rsidR="00C24953" w:rsidRPr="00190A6A">
        <w:t>6</w:t>
      </w:r>
      <w:r w:rsidR="00107375" w:rsidRPr="00190A6A">
        <w:t>0</w:t>
      </w:r>
      <w:r w:rsidRPr="00190A6A">
        <w:t xml:space="preserve"> zł brutto.</w:t>
      </w:r>
      <w:r w:rsidR="00107375" w:rsidRPr="00190A6A">
        <w:t xml:space="preserve"> (</w:t>
      </w:r>
      <w:r w:rsidR="00C24953" w:rsidRPr="00190A6A">
        <w:t>w tym 120.120 zł na udzielanie nieodpłatnej pomocy prawnej</w:t>
      </w:r>
      <w:r w:rsidR="006834DE" w:rsidRPr="00190A6A">
        <w:t xml:space="preserve"> i nieodpłatnego poradnictwa obywatelskiego</w:t>
      </w:r>
      <w:r w:rsidR="00C24953" w:rsidRPr="00190A6A">
        <w:t xml:space="preserve"> /po 60.060 zł</w:t>
      </w:r>
      <w:r w:rsidR="00DC172B">
        <w:t xml:space="preserve"> </w:t>
      </w:r>
      <w:r w:rsidR="00C24953" w:rsidRPr="00190A6A">
        <w:t>na</w:t>
      </w:r>
      <w:r w:rsidR="00DC172B">
        <w:t> </w:t>
      </w:r>
      <w:r w:rsidR="00C24953" w:rsidRPr="00190A6A">
        <w:t>punkt/ i 5.940 zł na realizację zadań z zakresu edukacji prawnej /2.970 zł na punkt/</w:t>
      </w:r>
      <w:r w:rsidR="00107375" w:rsidRPr="00190A6A">
        <w:t>)</w:t>
      </w:r>
    </w:p>
    <w:p w14:paraId="1CA74299" w14:textId="424888EC" w:rsidR="009E1980" w:rsidRPr="00190A6A" w:rsidRDefault="009E1980" w:rsidP="00190A6A">
      <w:pPr>
        <w:jc w:val="both"/>
      </w:pPr>
      <w:r w:rsidRPr="00190A6A">
        <w:t xml:space="preserve">W </w:t>
      </w:r>
      <w:r w:rsidR="00125CF8" w:rsidRPr="00190A6A">
        <w:t>roku 201</w:t>
      </w:r>
      <w:r w:rsidR="00130F13" w:rsidRPr="00190A6A">
        <w:t xml:space="preserve">9 oraz w 2020 r. </w:t>
      </w:r>
      <w:r w:rsidR="00125CF8" w:rsidRPr="00190A6A">
        <w:t>na realizację tego zadania przeznaczono kwotę</w:t>
      </w:r>
      <w:r w:rsidR="00130F13" w:rsidRPr="00190A6A">
        <w:t xml:space="preserve"> po</w:t>
      </w:r>
      <w:r w:rsidR="006B6A13" w:rsidRPr="00190A6A">
        <w:t xml:space="preserve"> </w:t>
      </w:r>
      <w:r w:rsidR="006834DE" w:rsidRPr="00190A6A">
        <w:t>126.060</w:t>
      </w:r>
      <w:r w:rsidR="006B6A13" w:rsidRPr="00190A6A">
        <w:t xml:space="preserve"> zł</w:t>
      </w:r>
      <w:r w:rsidR="00DC172B">
        <w:t xml:space="preserve"> </w:t>
      </w:r>
      <w:r w:rsidR="006E1E8A" w:rsidRPr="00190A6A">
        <w:t>w</w:t>
      </w:r>
      <w:r w:rsidR="00DC172B">
        <w:t> </w:t>
      </w:r>
      <w:r w:rsidR="00130F13" w:rsidRPr="00190A6A">
        <w:t xml:space="preserve">skali roku. </w:t>
      </w:r>
    </w:p>
    <w:p w14:paraId="57B2967C" w14:textId="77777777" w:rsidR="00090959" w:rsidRPr="00DC172B" w:rsidRDefault="00090959" w:rsidP="00DC172B">
      <w:pPr>
        <w:pStyle w:val="Akapitzlist"/>
        <w:numPr>
          <w:ilvl w:val="0"/>
          <w:numId w:val="11"/>
        </w:numPr>
        <w:jc w:val="both"/>
        <w:rPr>
          <w:i/>
        </w:rPr>
      </w:pPr>
      <w:r w:rsidRPr="00DC172B">
        <w:rPr>
          <w:i/>
        </w:rPr>
        <w:t>Zasady przyznawania dotacji</w:t>
      </w:r>
    </w:p>
    <w:p w14:paraId="41F42352" w14:textId="36119558" w:rsidR="009136D8" w:rsidRPr="00190A6A" w:rsidRDefault="009136D8" w:rsidP="00190A6A">
      <w:pPr>
        <w:jc w:val="both"/>
      </w:pPr>
      <w:r w:rsidRPr="00190A6A">
        <w:t>1. Szczegółowe warunki przyznawania dotacji, w tym sposób i formę jej przekazywania oraz</w:t>
      </w:r>
      <w:r w:rsidR="002C65AB">
        <w:t xml:space="preserve"> </w:t>
      </w:r>
      <w:r w:rsidRPr="00190A6A">
        <w:t>warunki rozliczenia zadania określi umowa na realizację zadania publicznego zawarta pomiędzy oferentem a Powiatem Tatrzańskim.</w:t>
      </w:r>
    </w:p>
    <w:p w14:paraId="2A68949A" w14:textId="6A365F56" w:rsidR="009136D8" w:rsidRPr="00190A6A" w:rsidRDefault="009136D8" w:rsidP="00190A6A">
      <w:pPr>
        <w:jc w:val="both"/>
      </w:pPr>
      <w:r w:rsidRPr="00190A6A">
        <w:t>2. Podmiotem uprawnionym do złożenia oferty jest organizacja pozarządowa prowadząca</w:t>
      </w:r>
      <w:r w:rsidR="00DC172B">
        <w:t xml:space="preserve"> </w:t>
      </w:r>
      <w:r w:rsidRPr="00190A6A">
        <w:t>działalność pożytku publicznego w zakresie, o którym mowa w art. 4 pkt 1b ustawy z dnia 24</w:t>
      </w:r>
      <w:r w:rsidR="002C65AB">
        <w:t> </w:t>
      </w:r>
      <w:r w:rsidRPr="00190A6A">
        <w:t>kwietnia 2003 r. o działalności pożytku publicznego i o wolontariacie, która została wpisana na listę organizacji pozarządowych uprawnionych do prowadzenia punktów nieodpłatnej pomocy prawnej lub nieodpłatnego poradnictwa obywatelskiego na obszarze Województwa Małopolskiego, prowadzoną przez Wojewodę Małopolskiego.</w:t>
      </w:r>
    </w:p>
    <w:p w14:paraId="0919934B" w14:textId="60EC729F" w:rsidR="009136D8" w:rsidRPr="00190A6A" w:rsidRDefault="009136D8" w:rsidP="00190A6A">
      <w:pPr>
        <w:jc w:val="both"/>
      </w:pPr>
      <w:r w:rsidRPr="00190A6A">
        <w:t>3. O powierzenie prowadzenia w 202</w:t>
      </w:r>
      <w:r w:rsidR="00130F13" w:rsidRPr="00190A6A">
        <w:t>1</w:t>
      </w:r>
      <w:r w:rsidRPr="00190A6A">
        <w:t xml:space="preserve"> r. punktu, w którym będzie udzielana nieodpłatna pomoc prawna lub świadczone nieodpłatne poradnictwo obywatelskie, może ubiegać się organizacja pozarządowa prowadząca działalność pożytku publicznego, w zakresie, o którym mowa w art. 4 ust.1 pkt 1b lub 22a ustawy z dnia 24 kwietnia 2003 r. o działalności pożytku publicznego i o wolontariacie, która:</w:t>
      </w:r>
    </w:p>
    <w:p w14:paraId="35345254" w14:textId="77777777" w:rsidR="009136D8" w:rsidRPr="00190A6A" w:rsidRDefault="009136D8" w:rsidP="00190A6A">
      <w:pPr>
        <w:jc w:val="both"/>
        <w:rPr>
          <w:bCs/>
        </w:rPr>
      </w:pPr>
      <w:r w:rsidRPr="00190A6A">
        <w:rPr>
          <w:bCs/>
        </w:rPr>
        <w:t>a) w przypadku przeznaczenia punktu na udzielanie nieodpłatnej pomocy prawnej, łącznie spełnia następujące warunki:</w:t>
      </w:r>
    </w:p>
    <w:p w14:paraId="33472F31" w14:textId="79271273" w:rsidR="009136D8" w:rsidRPr="00190A6A" w:rsidRDefault="009136D8" w:rsidP="00190A6A">
      <w:pPr>
        <w:jc w:val="both"/>
      </w:pPr>
      <w:r w:rsidRPr="00190A6A">
        <w:t>- posiada co najmniej dwuletnie doświadczenie w wykonywaniu zadań wiążących się z</w:t>
      </w:r>
      <w:r w:rsidR="002C65AB">
        <w:t> </w:t>
      </w:r>
      <w:r w:rsidRPr="00190A6A">
        <w:t>udzielaniem porad prawnych, informacji prawnych lub świadczeniem poradnictwa obywatelskiego,</w:t>
      </w:r>
    </w:p>
    <w:p w14:paraId="4CEA3A00" w14:textId="02AA0365" w:rsidR="009136D8" w:rsidRPr="00190A6A" w:rsidRDefault="009136D8" w:rsidP="00190A6A">
      <w:pPr>
        <w:jc w:val="both"/>
      </w:pPr>
      <w:r w:rsidRPr="00190A6A">
        <w:lastRenderedPageBreak/>
        <w:t>- posiada umowę zawartą z adwokatem, radcą prawnym, doradcą podatkowym lub osobą,</w:t>
      </w:r>
      <w:r w:rsidR="00190A6A" w:rsidRPr="00190A6A">
        <w:t xml:space="preserve"> </w:t>
      </w:r>
      <w:r w:rsidRPr="00190A6A">
        <w:t>o</w:t>
      </w:r>
      <w:r w:rsidR="00190A6A" w:rsidRPr="00190A6A">
        <w:t> </w:t>
      </w:r>
      <w:r w:rsidRPr="00190A6A">
        <w:t>której mowa w art.11 ust. 3 pkt 2 ustawy oraz mediatorem,</w:t>
      </w:r>
    </w:p>
    <w:p w14:paraId="50BFEB9D" w14:textId="77777777" w:rsidR="009136D8" w:rsidRPr="00190A6A" w:rsidRDefault="009136D8" w:rsidP="00190A6A">
      <w:pPr>
        <w:jc w:val="both"/>
      </w:pPr>
      <w:r w:rsidRPr="00190A6A">
        <w:t>- daje gwarancję należytego wykonania zadania, w szczególności w zakresie zapewnienia:</w:t>
      </w:r>
    </w:p>
    <w:p w14:paraId="6DBEC92A" w14:textId="77777777" w:rsidR="009136D8" w:rsidRPr="00190A6A" w:rsidRDefault="009136D8" w:rsidP="002C65AB">
      <w:pPr>
        <w:pStyle w:val="Akapitzlist"/>
        <w:numPr>
          <w:ilvl w:val="0"/>
          <w:numId w:val="12"/>
        </w:numPr>
        <w:ind w:left="1134" w:hanging="425"/>
        <w:jc w:val="both"/>
      </w:pPr>
      <w:r w:rsidRPr="00190A6A">
        <w:t>poufności w związku z udzielaniem nieodpłatnej pomocy prawnej i jej dokumentowaniem,</w:t>
      </w:r>
    </w:p>
    <w:p w14:paraId="4B383603" w14:textId="6BE53809" w:rsidR="009136D8" w:rsidRPr="00190A6A" w:rsidRDefault="009136D8" w:rsidP="002C65AB">
      <w:pPr>
        <w:pStyle w:val="Akapitzlist"/>
        <w:numPr>
          <w:ilvl w:val="0"/>
          <w:numId w:val="12"/>
        </w:numPr>
        <w:ind w:left="1134" w:hanging="425"/>
        <w:jc w:val="both"/>
      </w:pPr>
      <w:r w:rsidRPr="00190A6A">
        <w:t>profesjonalnego i rzetelnego udzielania nieodpłatnej pomocy prawnej, przestrzegania zasad etyki przy udzielaniu nieodpłatnej pomocy prawnej, w</w:t>
      </w:r>
      <w:r w:rsidR="002C65AB">
        <w:t> </w:t>
      </w:r>
      <w:r w:rsidRPr="00190A6A">
        <w:t>szczególności w sytuacji, gdy zachodzi konflikt interesów,</w:t>
      </w:r>
    </w:p>
    <w:p w14:paraId="467CDE57" w14:textId="77777777" w:rsidR="009136D8" w:rsidRPr="00190A6A" w:rsidRDefault="009136D8" w:rsidP="00190A6A">
      <w:pPr>
        <w:jc w:val="both"/>
      </w:pPr>
      <w:r w:rsidRPr="00190A6A">
        <w:t>- opracowała i stosuje standardy obsługi i wewnętrzny system kontroli jakości udzielanej</w:t>
      </w:r>
    </w:p>
    <w:p w14:paraId="3F6A93DC" w14:textId="77777777" w:rsidR="009136D8" w:rsidRPr="00190A6A" w:rsidRDefault="009136D8" w:rsidP="00190A6A">
      <w:pPr>
        <w:jc w:val="both"/>
      </w:pPr>
      <w:r w:rsidRPr="00190A6A">
        <w:t>nieodpłatnej pomocy prawnej.</w:t>
      </w:r>
    </w:p>
    <w:p w14:paraId="76B73A1B" w14:textId="77777777" w:rsidR="009136D8" w:rsidRPr="00190A6A" w:rsidRDefault="009136D8" w:rsidP="00190A6A">
      <w:pPr>
        <w:jc w:val="both"/>
        <w:rPr>
          <w:bCs/>
        </w:rPr>
      </w:pPr>
      <w:r w:rsidRPr="00190A6A">
        <w:rPr>
          <w:bCs/>
        </w:rPr>
        <w:t>b) w przypadku przeznaczenia punktu na świadczenie nieodpłatnego poradnictwa</w:t>
      </w:r>
    </w:p>
    <w:p w14:paraId="6E3D202E" w14:textId="77777777" w:rsidR="009136D8" w:rsidRPr="00190A6A" w:rsidRDefault="009136D8" w:rsidP="00190A6A">
      <w:pPr>
        <w:jc w:val="both"/>
        <w:rPr>
          <w:bCs/>
        </w:rPr>
      </w:pPr>
      <w:r w:rsidRPr="00190A6A">
        <w:rPr>
          <w:bCs/>
        </w:rPr>
        <w:t>obywatelskiego, łącznie spełnia następujące warunki:</w:t>
      </w:r>
    </w:p>
    <w:p w14:paraId="74305321" w14:textId="429E7F03" w:rsidR="009136D8" w:rsidRPr="00190A6A" w:rsidRDefault="009136D8" w:rsidP="00190A6A">
      <w:pPr>
        <w:jc w:val="both"/>
      </w:pPr>
      <w:r w:rsidRPr="00190A6A">
        <w:t>- posiada co najmniej dwuletnie doświadczenie w wykonywaniu zadań wiążących się ze</w:t>
      </w:r>
      <w:r w:rsidR="002C65AB">
        <w:t> </w:t>
      </w:r>
      <w:r w:rsidRPr="00190A6A">
        <w:t>świadczeniem poradnictwa obywatelskiego, nabyte w okresie pięciu lat bezpośrednio</w:t>
      </w:r>
      <w:r w:rsidR="002C65AB">
        <w:t xml:space="preserve"> </w:t>
      </w:r>
      <w:r w:rsidRPr="00190A6A">
        <w:t>poprzedzających złożenie oferty, lub co najmniej dwuletnie doświadczenie w wykonywaniu zadań wiążących się z udzielaniem porad prawnych, informacji prawnych lub świadczenia nieodpłatnego poradnictwa,</w:t>
      </w:r>
    </w:p>
    <w:p w14:paraId="7CF21F68" w14:textId="77777777" w:rsidR="009136D8" w:rsidRPr="00190A6A" w:rsidRDefault="009136D8" w:rsidP="00190A6A">
      <w:pPr>
        <w:jc w:val="both"/>
      </w:pPr>
      <w:r w:rsidRPr="00190A6A">
        <w:t>- posiada umowę zawartą z doradcą oraz mediatorem,</w:t>
      </w:r>
    </w:p>
    <w:p w14:paraId="6C21CD26" w14:textId="77777777" w:rsidR="002C65AB" w:rsidRDefault="009136D8" w:rsidP="00190A6A">
      <w:pPr>
        <w:jc w:val="both"/>
      </w:pPr>
      <w:r w:rsidRPr="00190A6A">
        <w:t>- daje gwarancję należytego wykonania zadania, w szczególności w zakresie zapewnienia:</w:t>
      </w:r>
    </w:p>
    <w:p w14:paraId="7F3FE45B" w14:textId="77777777" w:rsidR="002C65AB" w:rsidRDefault="009136D8" w:rsidP="002C65AB">
      <w:pPr>
        <w:pStyle w:val="Akapitzlist"/>
        <w:numPr>
          <w:ilvl w:val="0"/>
          <w:numId w:val="13"/>
        </w:numPr>
        <w:jc w:val="both"/>
      </w:pPr>
      <w:r w:rsidRPr="00190A6A">
        <w:t>poufności w związku ze świadczeniem nieodpłatnego poradnictwa obywatelskiego i jego</w:t>
      </w:r>
      <w:r w:rsidR="002C65AB">
        <w:t xml:space="preserve"> </w:t>
      </w:r>
      <w:r w:rsidRPr="00190A6A">
        <w:t xml:space="preserve">dokumentowaniem, </w:t>
      </w:r>
    </w:p>
    <w:p w14:paraId="5C475D6F" w14:textId="1FEDC233" w:rsidR="009136D8" w:rsidRPr="00190A6A" w:rsidRDefault="009136D8" w:rsidP="002C65AB">
      <w:pPr>
        <w:pStyle w:val="Akapitzlist"/>
        <w:numPr>
          <w:ilvl w:val="0"/>
          <w:numId w:val="13"/>
        </w:numPr>
        <w:jc w:val="both"/>
      </w:pPr>
      <w:r w:rsidRPr="00190A6A">
        <w:t>profesjonalnego i rzetelnego świadczenia nieodpłatnego poradnictwa</w:t>
      </w:r>
      <w:r w:rsidR="002C65AB">
        <w:t xml:space="preserve"> </w:t>
      </w:r>
      <w:r w:rsidRPr="00190A6A">
        <w:t>obywatelskiego, przestrzegania zasad etyki przy świadczeniu nieodpłatnego poradnictwa</w:t>
      </w:r>
      <w:r w:rsidR="002C65AB">
        <w:t xml:space="preserve"> </w:t>
      </w:r>
      <w:r w:rsidRPr="00190A6A">
        <w:t>obywatelskiego, w szczególności w sytuacji, gdy zachodzi konflikt interesów,</w:t>
      </w:r>
    </w:p>
    <w:p w14:paraId="5C5AE87F" w14:textId="1A1D83F3" w:rsidR="009136D8" w:rsidRPr="00190A6A" w:rsidRDefault="009136D8" w:rsidP="00190A6A">
      <w:pPr>
        <w:jc w:val="both"/>
      </w:pPr>
      <w:r w:rsidRPr="00190A6A">
        <w:t>- opracowała i stosuje standardy obsługi i wewnętrzny system kontroli jakości świadczonego</w:t>
      </w:r>
      <w:r w:rsidR="002C65AB">
        <w:t xml:space="preserve"> </w:t>
      </w:r>
      <w:r w:rsidRPr="00190A6A">
        <w:t>nieodpłatnego poradnictwa obywatelskiego.</w:t>
      </w:r>
    </w:p>
    <w:p w14:paraId="26963C43" w14:textId="17CEABEF" w:rsidR="00090959" w:rsidRPr="00190A6A" w:rsidRDefault="009136D8" w:rsidP="00190A6A">
      <w:pPr>
        <w:jc w:val="both"/>
      </w:pPr>
      <w:r w:rsidRPr="00190A6A">
        <w:t xml:space="preserve">4. W </w:t>
      </w:r>
      <w:r w:rsidR="002C65AB" w:rsidRPr="00190A6A">
        <w:t>przypadku,</w:t>
      </w:r>
      <w:r w:rsidRPr="00190A6A">
        <w:t xml:space="preserve"> gdy w otwartym konkursie ofert, o którym mowa w ust. 2, nie wpłynęła żadna oferta na powierzenie prowadzenia punktu przeznaczonego na świadczenie nieodpłatnego poradnictwa obywatelskiego albo żadna ze złożonych ofert nie spełnia wymogów konkursu w części dotyczącej świadczenia w punkcie nieodpłatnego poradnictwa obywatelskiego, organizacji pozarządowej powierza się prowadzenie wszystkich punktów</w:t>
      </w:r>
      <w:r w:rsidR="002C65AB">
        <w:t xml:space="preserve"> </w:t>
      </w:r>
      <w:r w:rsidRPr="00190A6A">
        <w:t>z</w:t>
      </w:r>
      <w:r w:rsidR="002C65AB">
        <w:t> </w:t>
      </w:r>
      <w:r w:rsidRPr="00190A6A">
        <w:t>przeznaczeniem na udzielanie nieodpłatnej pomocy prawnej</w:t>
      </w:r>
    </w:p>
    <w:p w14:paraId="6C928DEF" w14:textId="77777777" w:rsidR="00FB60D0" w:rsidRPr="00DC172B" w:rsidRDefault="00090959" w:rsidP="00DC172B">
      <w:pPr>
        <w:pStyle w:val="Akapitzlist"/>
        <w:numPr>
          <w:ilvl w:val="0"/>
          <w:numId w:val="11"/>
        </w:numPr>
        <w:jc w:val="both"/>
        <w:rPr>
          <w:i/>
        </w:rPr>
      </w:pPr>
      <w:r w:rsidRPr="00DC172B">
        <w:rPr>
          <w:i/>
        </w:rPr>
        <w:t>Terminy i warunki realizacji zadania</w:t>
      </w:r>
    </w:p>
    <w:p w14:paraId="3B85B634" w14:textId="77777777" w:rsidR="002C65AB" w:rsidRDefault="00D556D3" w:rsidP="00190A6A">
      <w:pPr>
        <w:jc w:val="both"/>
      </w:pPr>
      <w:r w:rsidRPr="00190A6A">
        <w:t xml:space="preserve">1. </w:t>
      </w:r>
      <w:r w:rsidR="00FB60D0" w:rsidRPr="00190A6A">
        <w:t>W powierzonym punkcie nieodpłatnej pomocy prawnej</w:t>
      </w:r>
      <w:r w:rsidR="00EC13DD" w:rsidRPr="00190A6A">
        <w:t xml:space="preserve"> lub punkcie nieodpłatnego poradnictwa obywatelskiego</w:t>
      </w:r>
      <w:r w:rsidR="00FB60D0" w:rsidRPr="00190A6A">
        <w:t xml:space="preserve"> zadanie musi być wykonane w całości w okresie pomiędzy</w:t>
      </w:r>
      <w:r w:rsidR="002C65AB">
        <w:t xml:space="preserve"> </w:t>
      </w:r>
      <w:r w:rsidR="00FB60D0" w:rsidRPr="00190A6A">
        <w:lastRenderedPageBreak/>
        <w:t>1</w:t>
      </w:r>
      <w:r w:rsidR="002C65AB">
        <w:t> </w:t>
      </w:r>
      <w:r w:rsidR="00FB60D0" w:rsidRPr="00190A6A">
        <w:t>stycznia a 31 grudnia 20</w:t>
      </w:r>
      <w:r w:rsidR="00EC13DD" w:rsidRPr="00190A6A">
        <w:t>2</w:t>
      </w:r>
      <w:r w:rsidR="00130F13" w:rsidRPr="00190A6A">
        <w:t>1</w:t>
      </w:r>
      <w:r w:rsidR="00FB60D0" w:rsidRPr="00190A6A">
        <w:t xml:space="preserve"> r., w przeciętnym wymiarze pięciu dni w tygodniu przez co najmniej cztery godziny dziennie. </w:t>
      </w:r>
      <w:r w:rsidR="00365FB0" w:rsidRPr="00190A6A">
        <w:t>Nie dopuszcza się przerw</w:t>
      </w:r>
      <w:r w:rsidR="00190A6A" w:rsidRPr="00190A6A">
        <w:t xml:space="preserve"> </w:t>
      </w:r>
      <w:r w:rsidR="00365FB0" w:rsidRPr="00190A6A">
        <w:t>w funkcjonowaniu punkt</w:t>
      </w:r>
      <w:r w:rsidR="00EC13DD" w:rsidRPr="00190A6A">
        <w:t>u</w:t>
      </w:r>
      <w:r w:rsidR="00365FB0" w:rsidRPr="00190A6A">
        <w:t xml:space="preserve"> nieodpłatnej pomocy prawnej</w:t>
      </w:r>
      <w:r w:rsidR="00EC13DD" w:rsidRPr="00190A6A">
        <w:t xml:space="preserve"> lub nieodpłatnego poradnictwa obywatelskiego </w:t>
      </w:r>
      <w:r w:rsidR="00365FB0" w:rsidRPr="00190A6A">
        <w:t>z wyjątkiem dni ustawowo wolnych od pracy. Dotacja musi być wykorzystana nie później niż do dnia</w:t>
      </w:r>
      <w:r w:rsidR="002C65AB">
        <w:t xml:space="preserve"> </w:t>
      </w:r>
      <w:r w:rsidR="00365FB0" w:rsidRPr="00190A6A">
        <w:t>2</w:t>
      </w:r>
      <w:r w:rsidR="00EC13DD" w:rsidRPr="00190A6A">
        <w:t>8</w:t>
      </w:r>
      <w:r w:rsidR="002C65AB">
        <w:t> </w:t>
      </w:r>
      <w:r w:rsidR="00365FB0" w:rsidRPr="00190A6A">
        <w:t>grudnia 20</w:t>
      </w:r>
      <w:r w:rsidR="00EC13DD" w:rsidRPr="00190A6A">
        <w:t>2</w:t>
      </w:r>
      <w:r w:rsidR="00130F13" w:rsidRPr="00190A6A">
        <w:t>1</w:t>
      </w:r>
      <w:r w:rsidR="00365FB0" w:rsidRPr="00190A6A">
        <w:t xml:space="preserve"> r.</w:t>
      </w:r>
    </w:p>
    <w:p w14:paraId="4D5C017C" w14:textId="1C19F2F7" w:rsidR="00090959" w:rsidRPr="00190A6A" w:rsidRDefault="00D556D3" w:rsidP="00190A6A">
      <w:pPr>
        <w:jc w:val="both"/>
      </w:pPr>
      <w:r w:rsidRPr="00190A6A">
        <w:t>2.</w:t>
      </w:r>
      <w:r w:rsidR="00F25E97" w:rsidRPr="00190A6A">
        <w:t xml:space="preserve"> Wyłoniony w drodze otwartego konkursu ofert podmiot prowadzący punkt nieodpłatnej pomocy prawnej </w:t>
      </w:r>
      <w:r w:rsidR="00EC13DD" w:rsidRPr="00190A6A">
        <w:t xml:space="preserve">lub nieodpłatnego poradnictwa obywatelskiego </w:t>
      </w:r>
      <w:r w:rsidR="00F25E97" w:rsidRPr="00190A6A">
        <w:t xml:space="preserve">zobowiązany </w:t>
      </w:r>
      <w:r w:rsidR="00EC13DD" w:rsidRPr="00190A6A">
        <w:t>jest</w:t>
      </w:r>
      <w:r w:rsidR="00F25E97" w:rsidRPr="00190A6A">
        <w:t xml:space="preserve"> do</w:t>
      </w:r>
      <w:r w:rsidR="002C65AB">
        <w:t> </w:t>
      </w:r>
      <w:r w:rsidR="00F25E97" w:rsidRPr="00190A6A">
        <w:t>realizacji zadania zgodnie z przepisami ustawy z dnia 5 sierpnia 2015 r. o nieodpłatnej pomocy prawnej oraz edukacji prawnej, w tym m.in. do prowadzenia dokumentacji punktu nieodpłatnej pomocy prawnej.</w:t>
      </w:r>
    </w:p>
    <w:p w14:paraId="5DB1CF08" w14:textId="4D37B756" w:rsidR="00EC13DD" w:rsidRPr="00DC172B" w:rsidRDefault="00EC13DD" w:rsidP="00DC172B">
      <w:pPr>
        <w:pStyle w:val="Akapitzlist"/>
        <w:numPr>
          <w:ilvl w:val="0"/>
          <w:numId w:val="11"/>
        </w:numPr>
        <w:jc w:val="both"/>
        <w:rPr>
          <w:i/>
        </w:rPr>
      </w:pPr>
      <w:r w:rsidRPr="00DC172B">
        <w:rPr>
          <w:i/>
        </w:rPr>
        <w:t>Zasady przygotowania oferty</w:t>
      </w:r>
    </w:p>
    <w:p w14:paraId="09604FB5" w14:textId="77777777" w:rsidR="00940372" w:rsidRPr="00190A6A" w:rsidRDefault="00940372" w:rsidP="00190A6A">
      <w:pPr>
        <w:jc w:val="both"/>
      </w:pPr>
      <w:r w:rsidRPr="00190A6A">
        <w:t>1. W konkursie mogą być składane oferty na powierzenie prowadzenia punktu przeznaczonego na udzielanie nieodpłatnej pomocy prawnej lub świadczenie nieodpłatnego poradnictwa obywatelskiego.</w:t>
      </w:r>
    </w:p>
    <w:p w14:paraId="193C6287" w14:textId="47D50F7B" w:rsidR="00190A6A" w:rsidRPr="00190A6A" w:rsidRDefault="00940372" w:rsidP="00190A6A">
      <w:pPr>
        <w:jc w:val="both"/>
      </w:pPr>
      <w:r w:rsidRPr="00190A6A">
        <w:t>2. Nie dopuszcza się możliwości składania przez organizacje pozarządowe ofert wspólnych. 3. Oferty wraz z załącznikami należy składać w zamkniętej, opisanej kopercie. Opis winien zawierać nazwę oferenta wraz z adresem oraz nazwę konkursu: „Konkurs ofert na powierzenie prowadzenia punkt</w:t>
      </w:r>
      <w:r w:rsidR="008362B0" w:rsidRPr="00190A6A">
        <w:t>u …. (</w:t>
      </w:r>
      <w:proofErr w:type="spellStart"/>
      <w:r w:rsidR="008362B0" w:rsidRPr="00190A6A">
        <w:t>npp</w:t>
      </w:r>
      <w:proofErr w:type="spellEnd"/>
      <w:r w:rsidR="008362B0" w:rsidRPr="00190A6A">
        <w:t xml:space="preserve"> lub </w:t>
      </w:r>
      <w:proofErr w:type="spellStart"/>
      <w:r w:rsidR="008362B0" w:rsidRPr="00190A6A">
        <w:t>npo</w:t>
      </w:r>
      <w:proofErr w:type="spellEnd"/>
      <w:r w:rsidR="008362B0" w:rsidRPr="00190A6A">
        <w:t>)</w:t>
      </w:r>
      <w:r w:rsidRPr="00190A6A">
        <w:t xml:space="preserve"> w 20</w:t>
      </w:r>
      <w:r w:rsidR="008362B0" w:rsidRPr="00190A6A">
        <w:t>2</w:t>
      </w:r>
      <w:r w:rsidR="00130F13" w:rsidRPr="00190A6A">
        <w:t>1</w:t>
      </w:r>
      <w:r w:rsidRPr="00190A6A">
        <w:t xml:space="preserve"> roku oraz realizację zadań </w:t>
      </w:r>
      <w:r w:rsidR="002C65AB">
        <w:t>z </w:t>
      </w:r>
      <w:r w:rsidRPr="00190A6A">
        <w:t>zakresu edukacji prawnej”</w:t>
      </w:r>
      <w:r w:rsidR="008362B0" w:rsidRPr="00190A6A">
        <w:t>.</w:t>
      </w:r>
    </w:p>
    <w:p w14:paraId="4EDE9883" w14:textId="667A322D" w:rsidR="008362B0" w:rsidRPr="00190A6A" w:rsidRDefault="004D653D" w:rsidP="00190A6A">
      <w:pPr>
        <w:jc w:val="both"/>
      </w:pPr>
      <w:r w:rsidRPr="00190A6A">
        <w:t>4</w:t>
      </w:r>
      <w:r w:rsidR="008362B0" w:rsidRPr="00190A6A">
        <w:t>. Do oferty należy dołączyć następujące dokumenty:</w:t>
      </w:r>
    </w:p>
    <w:p w14:paraId="44C1643A" w14:textId="44F3375B" w:rsidR="008362B0" w:rsidRPr="00190A6A" w:rsidRDefault="004D653D" w:rsidP="00190A6A">
      <w:pPr>
        <w:jc w:val="both"/>
      </w:pPr>
      <w:r w:rsidRPr="00190A6A">
        <w:t>1</w:t>
      </w:r>
      <w:r w:rsidR="008362B0" w:rsidRPr="00190A6A">
        <w:t>) potwierdzające posiadanie co najmniej dwuletniego doświadczenia w wykonywaniu zadań</w:t>
      </w:r>
      <w:r w:rsidR="002C65AB">
        <w:t xml:space="preserve"> </w:t>
      </w:r>
      <w:r w:rsidR="008362B0" w:rsidRPr="00190A6A">
        <w:t>wiążących się z udzielaniem porad prawnych, informacji prawnych lub świadczeniem</w:t>
      </w:r>
      <w:r w:rsidR="002C65AB">
        <w:t xml:space="preserve"> </w:t>
      </w:r>
      <w:r w:rsidR="008362B0" w:rsidRPr="00190A6A">
        <w:t>poradnictwa obywatelskiego lub,</w:t>
      </w:r>
    </w:p>
    <w:p w14:paraId="3D0C39B2" w14:textId="65733BD9" w:rsidR="008362B0" w:rsidRPr="00190A6A" w:rsidRDefault="004D653D" w:rsidP="00190A6A">
      <w:pPr>
        <w:jc w:val="both"/>
      </w:pPr>
      <w:r w:rsidRPr="00190A6A">
        <w:t>2</w:t>
      </w:r>
      <w:r w:rsidR="008362B0" w:rsidRPr="00190A6A">
        <w:t>) potwierdzające posiadanie co najmniej dwuletnie</w:t>
      </w:r>
      <w:r w:rsidRPr="00190A6A">
        <w:t>go</w:t>
      </w:r>
      <w:r w:rsidR="008362B0" w:rsidRPr="00190A6A">
        <w:t xml:space="preserve"> doświadczeni</w:t>
      </w:r>
      <w:r w:rsidRPr="00190A6A">
        <w:t>a</w:t>
      </w:r>
      <w:r w:rsidR="008362B0" w:rsidRPr="00190A6A">
        <w:t xml:space="preserve"> w wykonywaniu zadań</w:t>
      </w:r>
      <w:r w:rsidR="002C65AB">
        <w:t xml:space="preserve"> </w:t>
      </w:r>
      <w:r w:rsidR="008362B0" w:rsidRPr="00190A6A">
        <w:t>wiążących się ze świadczeniem poradnictwa obywatelskiego, nabyte w okresie pięciu lat</w:t>
      </w:r>
      <w:r w:rsidR="002C65AB">
        <w:t xml:space="preserve"> </w:t>
      </w:r>
      <w:r w:rsidR="008362B0" w:rsidRPr="00190A6A">
        <w:t>bezpośrednio poprzedzających złożenie oferty,</w:t>
      </w:r>
    </w:p>
    <w:p w14:paraId="514CFE33" w14:textId="76A96520" w:rsidR="008362B0" w:rsidRPr="00190A6A" w:rsidRDefault="004D653D" w:rsidP="00190A6A">
      <w:pPr>
        <w:jc w:val="both"/>
      </w:pPr>
      <w:r w:rsidRPr="00190A6A">
        <w:t>3</w:t>
      </w:r>
      <w:r w:rsidR="008362B0" w:rsidRPr="00190A6A">
        <w:t>) umowy zawarte z adwokatem, radcą prawnym, doradcą podatkowym lub osobą, o której</w:t>
      </w:r>
      <w:r w:rsidR="002C65AB">
        <w:t xml:space="preserve"> </w:t>
      </w:r>
      <w:r w:rsidR="008362B0" w:rsidRPr="00190A6A">
        <w:t>mowa w art.11 ust. 3 pkt 2 ustawy oraz mediatorem,</w:t>
      </w:r>
    </w:p>
    <w:p w14:paraId="5B6B6C4A" w14:textId="35AECF52" w:rsidR="008362B0" w:rsidRPr="00190A6A" w:rsidRDefault="004D653D" w:rsidP="00190A6A">
      <w:pPr>
        <w:jc w:val="both"/>
      </w:pPr>
      <w:r w:rsidRPr="00190A6A">
        <w:t>4</w:t>
      </w:r>
      <w:r w:rsidR="008362B0" w:rsidRPr="00190A6A">
        <w:t>) dokument potwierdzający wpis na listę, prowadzoną przez właściwego Wojewodę, o której</w:t>
      </w:r>
      <w:r w:rsidR="002C65AB">
        <w:t xml:space="preserve"> </w:t>
      </w:r>
      <w:r w:rsidR="008362B0" w:rsidRPr="00190A6A">
        <w:t>mowa w art. 11 d ustawy z 5 sierpnia 2015 r. o nieodpłatnej pomocy prawnej, nieodpłatnym</w:t>
      </w:r>
      <w:r w:rsidR="002C65AB">
        <w:t xml:space="preserve"> </w:t>
      </w:r>
      <w:r w:rsidR="008362B0" w:rsidRPr="00190A6A">
        <w:t>poradnictwie obywatelskim oraz edukacji prawnej,</w:t>
      </w:r>
    </w:p>
    <w:p w14:paraId="2E265D7F" w14:textId="5313A11A" w:rsidR="008362B0" w:rsidRPr="00190A6A" w:rsidRDefault="004D653D" w:rsidP="00190A6A">
      <w:pPr>
        <w:jc w:val="both"/>
      </w:pPr>
      <w:r w:rsidRPr="00190A6A">
        <w:t>5</w:t>
      </w:r>
      <w:r w:rsidR="008362B0" w:rsidRPr="00190A6A">
        <w:t>) Oferent ubiegający się o powierzenie prowadzenia punktu przeznaczonego na świadczenie</w:t>
      </w:r>
      <w:r w:rsidR="002C65AB">
        <w:t xml:space="preserve"> </w:t>
      </w:r>
      <w:r w:rsidR="008362B0" w:rsidRPr="00190A6A">
        <w:t>nieodpłatnego poradnictwa obywatelskiego dołącza do oferty również:</w:t>
      </w:r>
    </w:p>
    <w:p w14:paraId="632A76CF" w14:textId="3E117AB0" w:rsidR="008362B0" w:rsidRPr="00190A6A" w:rsidRDefault="008362B0" w:rsidP="00190A6A">
      <w:pPr>
        <w:jc w:val="both"/>
      </w:pPr>
      <w:r w:rsidRPr="00190A6A">
        <w:t>a) zaświadczenie, o którym mowa w art. 11 ust. 3a pkt. 2 ustawy z 5 sierpnia 2015 r.</w:t>
      </w:r>
      <w:r w:rsidR="002C65AB">
        <w:t xml:space="preserve"> </w:t>
      </w:r>
      <w:r w:rsidRPr="00190A6A">
        <w:t>o</w:t>
      </w:r>
      <w:r w:rsidR="002C65AB">
        <w:t> </w:t>
      </w:r>
      <w:r w:rsidRPr="00190A6A">
        <w:t>nieodpłatnej pomocy prawnej, nieodpłatnym poradnictwie obywatelskim oraz edukacji</w:t>
      </w:r>
      <w:r w:rsidR="002C65AB">
        <w:t xml:space="preserve"> </w:t>
      </w:r>
      <w:r w:rsidRPr="00190A6A">
        <w:t>prawnej,</w:t>
      </w:r>
    </w:p>
    <w:p w14:paraId="40F0E7BD" w14:textId="6B3FDF35" w:rsidR="008362B0" w:rsidRPr="00190A6A" w:rsidRDefault="008362B0" w:rsidP="00190A6A">
      <w:pPr>
        <w:jc w:val="both"/>
      </w:pPr>
      <w:r w:rsidRPr="00190A6A">
        <w:lastRenderedPageBreak/>
        <w:t>b) zaświadczenie potwierdzające ukończenie szkolenia z oceną pozytywną, o którym mowa</w:t>
      </w:r>
      <w:r w:rsidR="002C65AB">
        <w:t xml:space="preserve"> </w:t>
      </w:r>
      <w:r w:rsidRPr="00190A6A">
        <w:t>w</w:t>
      </w:r>
      <w:r w:rsidR="002C65AB">
        <w:t> </w:t>
      </w:r>
      <w:r w:rsidRPr="00190A6A">
        <w:t>art. 11a ust 1 w/w ustawy</w:t>
      </w:r>
      <w:r w:rsidR="004D653D" w:rsidRPr="00190A6A">
        <w:t>,</w:t>
      </w:r>
    </w:p>
    <w:p w14:paraId="74F7170C" w14:textId="77777777" w:rsidR="008362B0" w:rsidRPr="00190A6A" w:rsidRDefault="008362B0" w:rsidP="00190A6A">
      <w:pPr>
        <w:jc w:val="both"/>
      </w:pPr>
      <w:r w:rsidRPr="00190A6A">
        <w:t>c) zaświadczeni</w:t>
      </w:r>
      <w:r w:rsidR="004D653D" w:rsidRPr="00190A6A">
        <w:t>e</w:t>
      </w:r>
      <w:r w:rsidRPr="00190A6A">
        <w:t xml:space="preserve"> potwierdzające uczestnictwo </w:t>
      </w:r>
      <w:r w:rsidR="009B51E5" w:rsidRPr="00190A6A">
        <w:t xml:space="preserve">doradcy </w:t>
      </w:r>
      <w:r w:rsidRPr="00190A6A">
        <w:t>w kursie doszkalającym, o którym mowa</w:t>
      </w:r>
      <w:r w:rsidR="009B51E5" w:rsidRPr="00190A6A">
        <w:t xml:space="preserve"> </w:t>
      </w:r>
      <w:r w:rsidRPr="00190A6A">
        <w:t>w art. 11a ust. 2,</w:t>
      </w:r>
    </w:p>
    <w:p w14:paraId="7412CFE1" w14:textId="1ABADD2C" w:rsidR="008362B0" w:rsidRPr="00190A6A" w:rsidRDefault="004D653D" w:rsidP="00190A6A">
      <w:pPr>
        <w:jc w:val="both"/>
      </w:pPr>
      <w:r w:rsidRPr="00190A6A">
        <w:t>6</w:t>
      </w:r>
      <w:r w:rsidR="008362B0" w:rsidRPr="00190A6A">
        <w:t>) pisemne zobowiązanie do zapewnienia poufności w związku z udzieleniem nieodpłatnej</w:t>
      </w:r>
      <w:r w:rsidR="002C65AB">
        <w:t xml:space="preserve"> </w:t>
      </w:r>
      <w:r w:rsidR="008362B0" w:rsidRPr="00190A6A">
        <w:t>pomocy prawnej lub świadczeniem nieodpłatnego poradnictwa obywatelskiego i jej</w:t>
      </w:r>
      <w:r w:rsidR="002C65AB">
        <w:t xml:space="preserve"> </w:t>
      </w:r>
      <w:r w:rsidR="008362B0" w:rsidRPr="00190A6A">
        <w:t>udokumentowaniem,</w:t>
      </w:r>
    </w:p>
    <w:p w14:paraId="61F92524" w14:textId="23B01E34" w:rsidR="008362B0" w:rsidRPr="00190A6A" w:rsidRDefault="004D653D" w:rsidP="00190A6A">
      <w:pPr>
        <w:jc w:val="both"/>
      </w:pPr>
      <w:r w:rsidRPr="00190A6A">
        <w:t>7</w:t>
      </w:r>
      <w:r w:rsidR="008362B0" w:rsidRPr="00190A6A">
        <w:t>) zobowiązanie do zapewnienia profesjonalnego i rzetelnego udzielania nieodpłatnej pomocy</w:t>
      </w:r>
      <w:r w:rsidR="002C65AB">
        <w:t xml:space="preserve"> </w:t>
      </w:r>
      <w:r w:rsidR="008362B0" w:rsidRPr="00190A6A">
        <w:t>lub świadczenia nieodpłatnego poradnictwa obywatelskiego,</w:t>
      </w:r>
    </w:p>
    <w:p w14:paraId="1E5DF743" w14:textId="2C226E79" w:rsidR="008362B0" w:rsidRPr="00190A6A" w:rsidRDefault="004D653D" w:rsidP="00190A6A">
      <w:pPr>
        <w:jc w:val="both"/>
      </w:pPr>
      <w:r w:rsidRPr="00190A6A">
        <w:t>8</w:t>
      </w:r>
      <w:r w:rsidR="008362B0" w:rsidRPr="00190A6A">
        <w:t>) zobowiązanie do przestrzegania zasad etyki przy udzielaniu nieodpłatnej pomocy prawnej</w:t>
      </w:r>
      <w:r w:rsidR="002C65AB">
        <w:t xml:space="preserve"> </w:t>
      </w:r>
      <w:r w:rsidR="008362B0" w:rsidRPr="00190A6A">
        <w:t>lub świadczeniu nieodpłatnego poradnictwa obywatelskiego, w szczególności w sytuacji</w:t>
      </w:r>
      <w:r w:rsidR="002C65AB">
        <w:t xml:space="preserve">, </w:t>
      </w:r>
      <w:r w:rsidR="008362B0" w:rsidRPr="00190A6A">
        <w:t>gdy</w:t>
      </w:r>
      <w:r w:rsidR="002C65AB">
        <w:t> </w:t>
      </w:r>
      <w:r w:rsidR="008362B0" w:rsidRPr="00190A6A">
        <w:t>zachodzi konflikt interesów,</w:t>
      </w:r>
    </w:p>
    <w:p w14:paraId="327C9B35" w14:textId="67206B5D" w:rsidR="008362B0" w:rsidRPr="00190A6A" w:rsidRDefault="004D653D" w:rsidP="00190A6A">
      <w:pPr>
        <w:jc w:val="both"/>
      </w:pPr>
      <w:r w:rsidRPr="00190A6A">
        <w:t>9</w:t>
      </w:r>
      <w:r w:rsidR="008362B0" w:rsidRPr="00190A6A">
        <w:t>) dokument opisujący standardy obsługi i wewnętrzny system kontroli jakości udzielanej</w:t>
      </w:r>
      <w:r w:rsidR="002C65AB">
        <w:t xml:space="preserve"> </w:t>
      </w:r>
      <w:r w:rsidR="008362B0" w:rsidRPr="00190A6A">
        <w:t>nieodpłatnej pomocy prawnej, świadczonego nieodpłatnego poradnictwa obywatelskiego</w:t>
      </w:r>
      <w:r w:rsidR="002C65AB">
        <w:t xml:space="preserve"> </w:t>
      </w:r>
      <w:r w:rsidR="008362B0" w:rsidRPr="00190A6A">
        <w:t>i</w:t>
      </w:r>
      <w:r w:rsidR="002C65AB">
        <w:t> </w:t>
      </w:r>
      <w:r w:rsidR="008362B0" w:rsidRPr="00190A6A">
        <w:t>nieodpłatnej mediacji,</w:t>
      </w:r>
    </w:p>
    <w:p w14:paraId="4DABEBE9" w14:textId="2BAFC236" w:rsidR="008362B0" w:rsidRPr="00190A6A" w:rsidRDefault="008362B0" w:rsidP="00190A6A">
      <w:pPr>
        <w:jc w:val="both"/>
      </w:pPr>
      <w:r w:rsidRPr="00190A6A">
        <w:t>8. Do oferty można załączyć dodatkowo porozumienia o wolontariacie zawarte z osobami, które będą wykonywały świadczenia w ramach prowadzonego punktu, w tym służyły asystą osobom mającym trudności w samodzielnej realizacji porady, w szczególności z powodu</w:t>
      </w:r>
      <w:r w:rsidR="002C65AB">
        <w:t xml:space="preserve"> </w:t>
      </w:r>
      <w:r w:rsidRPr="00190A6A">
        <w:t>niepełnosprawności, podeszłego wieku albo innych okoliczności życiowych.</w:t>
      </w:r>
    </w:p>
    <w:p w14:paraId="57861EFD" w14:textId="77777777" w:rsidR="008362B0" w:rsidRPr="00190A6A" w:rsidRDefault="008362B0" w:rsidP="00190A6A">
      <w:pPr>
        <w:jc w:val="both"/>
      </w:pPr>
      <w:r w:rsidRPr="00190A6A">
        <w:t>9. Załączniki dołączone do oferty powinny być oryginałem dokumentu lub kopią potwierdzoną za zgodność z oryginałem przez osobę uprawnioną</w:t>
      </w:r>
      <w:r w:rsidR="007D3BB9" w:rsidRPr="00190A6A">
        <w:t xml:space="preserve"> do reprezentowania oferenta</w:t>
      </w:r>
      <w:r w:rsidRPr="00190A6A">
        <w:t>.</w:t>
      </w:r>
    </w:p>
    <w:p w14:paraId="4F5FA57A" w14:textId="77777777" w:rsidR="008362B0" w:rsidRPr="00190A6A" w:rsidRDefault="008362B0" w:rsidP="00190A6A">
      <w:pPr>
        <w:jc w:val="both"/>
      </w:pPr>
      <w:r w:rsidRPr="00190A6A">
        <w:t>10. Warunkiem przekazania dotacji jest zawarcie umowy w formie pisemnej. W umowie zostaną określone szczegółowe warunki realizacji zadania oraz sposób finansowania oraz rozliczania się z przyznanej dotacji.</w:t>
      </w:r>
    </w:p>
    <w:p w14:paraId="235C23CC" w14:textId="77777777" w:rsidR="00940372" w:rsidRPr="00190A6A" w:rsidRDefault="008362B0" w:rsidP="00190A6A">
      <w:pPr>
        <w:jc w:val="both"/>
      </w:pPr>
      <w:r w:rsidRPr="00190A6A">
        <w:t>1</w:t>
      </w:r>
      <w:r w:rsidR="009B51E5" w:rsidRPr="00190A6A">
        <w:t>1</w:t>
      </w:r>
      <w:r w:rsidRPr="00190A6A">
        <w:t>. Złożenie oferty nie jest równoznaczne z przyznaniem dotacji. Dotację na realizację zadania publicznego otrzyma podmiot, którego oferta zostanie wybrana w postępowaniu konkursowym</w:t>
      </w:r>
      <w:r w:rsidR="009B51E5" w:rsidRPr="00190A6A">
        <w:t>.</w:t>
      </w:r>
    </w:p>
    <w:p w14:paraId="20D600DC" w14:textId="7B81DAF2" w:rsidR="00A01477" w:rsidRPr="00DC172B" w:rsidRDefault="00A01477" w:rsidP="00DC172B">
      <w:pPr>
        <w:pStyle w:val="Akapitzlist"/>
        <w:numPr>
          <w:ilvl w:val="0"/>
          <w:numId w:val="11"/>
        </w:numPr>
        <w:jc w:val="both"/>
        <w:rPr>
          <w:i/>
        </w:rPr>
      </w:pPr>
      <w:r w:rsidRPr="00DC172B">
        <w:rPr>
          <w:i/>
        </w:rPr>
        <w:t>Termin i miejsce składania ofert</w:t>
      </w:r>
    </w:p>
    <w:p w14:paraId="52040AA3" w14:textId="060E333A" w:rsidR="00190A6A" w:rsidRPr="00190A6A" w:rsidRDefault="00A01477" w:rsidP="00190A6A">
      <w:pPr>
        <w:jc w:val="both"/>
      </w:pPr>
      <w:r w:rsidRPr="00190A6A">
        <w:t xml:space="preserve">1. Oferty </w:t>
      </w:r>
      <w:r w:rsidR="009B51E5" w:rsidRPr="00190A6A">
        <w:t xml:space="preserve"> na realizację zadania publicznego, zgodne ze</w:t>
      </w:r>
      <w:r w:rsidR="007D3BB9" w:rsidRPr="00190A6A">
        <w:t xml:space="preserve"> </w:t>
      </w:r>
      <w:r w:rsidR="009B51E5" w:rsidRPr="00190A6A">
        <w:t>wzorem określonym</w:t>
      </w:r>
      <w:r w:rsidR="002C65AB">
        <w:t xml:space="preserve"> </w:t>
      </w:r>
      <w:r w:rsidR="009B51E5" w:rsidRPr="00190A6A">
        <w:t>w</w:t>
      </w:r>
      <w:r w:rsidR="002C65AB">
        <w:t> </w:t>
      </w:r>
      <w:r w:rsidR="007D3BB9" w:rsidRPr="00190A6A">
        <w:t>R</w:t>
      </w:r>
      <w:r w:rsidR="009B51E5" w:rsidRPr="00190A6A">
        <w:t>ozporządzeniu Przewodniczącego Komitetu do Spraw Pożytku</w:t>
      </w:r>
      <w:r w:rsidR="007D3BB9" w:rsidRPr="00190A6A">
        <w:t xml:space="preserve"> </w:t>
      </w:r>
      <w:r w:rsidR="009B51E5" w:rsidRPr="00190A6A">
        <w:t>Publicznego z dnia</w:t>
      </w:r>
      <w:r w:rsidR="007D3BB9" w:rsidRPr="00190A6A">
        <w:t xml:space="preserve"> </w:t>
      </w:r>
      <w:r w:rsidR="009B51E5" w:rsidRPr="00190A6A">
        <w:t>24</w:t>
      </w:r>
      <w:r w:rsidR="002C65AB">
        <w:t> </w:t>
      </w:r>
      <w:r w:rsidR="009B51E5" w:rsidRPr="00190A6A">
        <w:t>października 2018 r. w sprawie wzorów ofert i ramowych wzorów</w:t>
      </w:r>
      <w:r w:rsidR="007D3BB9" w:rsidRPr="00190A6A">
        <w:t xml:space="preserve"> </w:t>
      </w:r>
      <w:r w:rsidR="009B51E5" w:rsidRPr="00190A6A">
        <w:t>umów dotyczących realizacji zadań publicznych oraz wzorów sprawozdań z wykonania tych</w:t>
      </w:r>
      <w:r w:rsidR="007D3BB9" w:rsidRPr="00190A6A">
        <w:t xml:space="preserve"> </w:t>
      </w:r>
      <w:r w:rsidR="009B51E5" w:rsidRPr="00190A6A">
        <w:t>zadań</w:t>
      </w:r>
      <w:r w:rsidR="007D3BB9" w:rsidRPr="00190A6A">
        <w:t xml:space="preserve"> </w:t>
      </w:r>
      <w:r w:rsidR="009B51E5" w:rsidRPr="00190A6A">
        <w:t>(Dz.U.</w:t>
      </w:r>
      <w:r w:rsidR="002C65AB">
        <w:t> </w:t>
      </w:r>
      <w:r w:rsidR="009B51E5" w:rsidRPr="00190A6A">
        <w:t>z</w:t>
      </w:r>
      <w:r w:rsidR="002C65AB">
        <w:t> </w:t>
      </w:r>
      <w:r w:rsidR="009B51E5" w:rsidRPr="00190A6A">
        <w:t xml:space="preserve">2018r., poz.2057) </w:t>
      </w:r>
      <w:r w:rsidRPr="00190A6A">
        <w:t>wraz z załącznikami należy składać w terminie do dnia</w:t>
      </w:r>
      <w:r w:rsidR="007D3BB9" w:rsidRPr="00190A6A">
        <w:t xml:space="preserve"> </w:t>
      </w:r>
      <w:r w:rsidR="00130F13" w:rsidRPr="00190A6A">
        <w:rPr>
          <w:b/>
        </w:rPr>
        <w:t>1</w:t>
      </w:r>
      <w:r w:rsidR="003D7A67" w:rsidRPr="00190A6A">
        <w:rPr>
          <w:b/>
        </w:rPr>
        <w:t>8</w:t>
      </w:r>
      <w:r w:rsidR="002C65AB">
        <w:rPr>
          <w:b/>
        </w:rPr>
        <w:t> </w:t>
      </w:r>
      <w:r w:rsidR="00125CF8" w:rsidRPr="00190A6A">
        <w:rPr>
          <w:b/>
        </w:rPr>
        <w:t>listopad</w:t>
      </w:r>
      <w:r w:rsidRPr="00190A6A">
        <w:rPr>
          <w:b/>
        </w:rPr>
        <w:t>a 20</w:t>
      </w:r>
      <w:r w:rsidR="00130F13" w:rsidRPr="00190A6A">
        <w:rPr>
          <w:b/>
        </w:rPr>
        <w:t>20</w:t>
      </w:r>
      <w:r w:rsidRPr="00190A6A">
        <w:rPr>
          <w:b/>
        </w:rPr>
        <w:t xml:space="preserve"> r.</w:t>
      </w:r>
      <w:r w:rsidR="007D3BB9" w:rsidRPr="00190A6A">
        <w:rPr>
          <w:b/>
        </w:rPr>
        <w:t xml:space="preserve"> </w:t>
      </w:r>
      <w:r w:rsidRPr="00190A6A">
        <w:rPr>
          <w:b/>
        </w:rPr>
        <w:t>do godz.1</w:t>
      </w:r>
      <w:r w:rsidR="009B51E5" w:rsidRPr="00190A6A">
        <w:rPr>
          <w:b/>
        </w:rPr>
        <w:t>5</w:t>
      </w:r>
      <w:r w:rsidRPr="00190A6A">
        <w:rPr>
          <w:b/>
        </w:rPr>
        <w:t>.</w:t>
      </w:r>
      <w:r w:rsidR="006B6A13" w:rsidRPr="00190A6A">
        <w:rPr>
          <w:b/>
        </w:rPr>
        <w:t>0</w:t>
      </w:r>
      <w:r w:rsidRPr="00190A6A">
        <w:rPr>
          <w:b/>
        </w:rPr>
        <w:t>0</w:t>
      </w:r>
      <w:r w:rsidR="00050DC7" w:rsidRPr="00190A6A">
        <w:rPr>
          <w:b/>
        </w:rPr>
        <w:t xml:space="preserve"> </w:t>
      </w:r>
      <w:bookmarkStart w:id="0" w:name="_GoBack"/>
      <w:bookmarkEnd w:id="0"/>
      <w:r w:rsidR="00050DC7" w:rsidRPr="00190A6A">
        <w:t>w zamkniętej</w:t>
      </w:r>
      <w:r w:rsidR="007D3BB9" w:rsidRPr="00190A6A">
        <w:t xml:space="preserve"> kopercie </w:t>
      </w:r>
      <w:r w:rsidR="00050DC7" w:rsidRPr="00190A6A">
        <w:t xml:space="preserve">opisanej </w:t>
      </w:r>
      <w:r w:rsidR="007D3BB9" w:rsidRPr="00190A6A">
        <w:t>według wzoru określonego w punkcie V.3. niniejszego ogłoszenia</w:t>
      </w:r>
      <w:r w:rsidR="00050DC7" w:rsidRPr="00190A6A">
        <w:t>.</w:t>
      </w:r>
    </w:p>
    <w:p w14:paraId="5CBAA6A9" w14:textId="1CDC4D79" w:rsidR="00190A6A" w:rsidRPr="00190A6A" w:rsidRDefault="00DA3ECD" w:rsidP="00190A6A">
      <w:pPr>
        <w:jc w:val="both"/>
      </w:pPr>
      <w:r w:rsidRPr="00190A6A">
        <w:t xml:space="preserve">2. Oferty należy składać na Dzienniku Podawczym Starostwa Powiatowego w Zakopanem, </w:t>
      </w:r>
      <w:r w:rsidR="002C65AB">
        <w:t>u</w:t>
      </w:r>
      <w:r w:rsidRPr="00190A6A">
        <w:t xml:space="preserve">l. </w:t>
      </w:r>
      <w:proofErr w:type="spellStart"/>
      <w:r w:rsidRPr="00190A6A">
        <w:t>Chramcówki</w:t>
      </w:r>
      <w:proofErr w:type="spellEnd"/>
      <w:r w:rsidRPr="00190A6A">
        <w:t xml:space="preserve"> 15, 34-500 Zakopane.</w:t>
      </w:r>
    </w:p>
    <w:p w14:paraId="4CEBB0CB" w14:textId="22595E55" w:rsidR="00FB60D0" w:rsidRPr="00190A6A" w:rsidRDefault="00DA3ECD" w:rsidP="00190A6A">
      <w:pPr>
        <w:jc w:val="both"/>
      </w:pPr>
      <w:r w:rsidRPr="00190A6A">
        <w:lastRenderedPageBreak/>
        <w:t>3.Oferta przesłana za pośrednictwem operatora pocztowego lub kuriera będzie traktowana jako złożona w terminie</w:t>
      </w:r>
      <w:r w:rsidR="00F66F1D" w:rsidRPr="00190A6A">
        <w:t xml:space="preserve">, jeśli zostanie dostarczona do siedziby ogłaszającego konkurs do dnia </w:t>
      </w:r>
      <w:r w:rsidR="00190A6A" w:rsidRPr="00190A6A">
        <w:t>18</w:t>
      </w:r>
      <w:r w:rsidR="00F66F1D" w:rsidRPr="00190A6A">
        <w:t xml:space="preserve"> </w:t>
      </w:r>
      <w:r w:rsidR="00125CF8" w:rsidRPr="00190A6A">
        <w:t>listopad</w:t>
      </w:r>
      <w:r w:rsidR="00F66F1D" w:rsidRPr="00190A6A">
        <w:t>a 20</w:t>
      </w:r>
      <w:r w:rsidR="00130F13" w:rsidRPr="00190A6A">
        <w:t>20</w:t>
      </w:r>
      <w:r w:rsidR="00F66F1D" w:rsidRPr="00190A6A">
        <w:t xml:space="preserve"> r. do godz. 1</w:t>
      </w:r>
      <w:r w:rsidR="007D3BB9" w:rsidRPr="00190A6A">
        <w:t>5</w:t>
      </w:r>
      <w:r w:rsidR="00F66F1D" w:rsidRPr="00190A6A">
        <w:t>.</w:t>
      </w:r>
      <w:r w:rsidR="006B6A13" w:rsidRPr="00190A6A">
        <w:t>0</w:t>
      </w:r>
      <w:r w:rsidR="00F66F1D" w:rsidRPr="00190A6A">
        <w:t>0.</w:t>
      </w:r>
    </w:p>
    <w:p w14:paraId="08EA306B" w14:textId="77777777" w:rsidR="007D3BB9" w:rsidRPr="00190A6A" w:rsidRDefault="007D3BB9" w:rsidP="00190A6A">
      <w:pPr>
        <w:jc w:val="both"/>
      </w:pPr>
    </w:p>
    <w:p w14:paraId="1B503617" w14:textId="4F1E76D4" w:rsidR="001A1DD3" w:rsidRPr="00DC172B" w:rsidRDefault="00F66F1D" w:rsidP="00DC172B">
      <w:pPr>
        <w:pStyle w:val="Akapitzlist"/>
        <w:numPr>
          <w:ilvl w:val="0"/>
          <w:numId w:val="11"/>
        </w:numPr>
        <w:jc w:val="both"/>
        <w:rPr>
          <w:i/>
        </w:rPr>
      </w:pPr>
      <w:r w:rsidRPr="00DC172B">
        <w:rPr>
          <w:i/>
        </w:rPr>
        <w:t>Tryb i kryteria stosowane przy wyborze ofert</w:t>
      </w:r>
    </w:p>
    <w:p w14:paraId="72CF8640" w14:textId="77777777" w:rsidR="002C65AB" w:rsidRDefault="001A1DD3" w:rsidP="00190A6A">
      <w:pPr>
        <w:jc w:val="both"/>
      </w:pPr>
      <w:r w:rsidRPr="00190A6A">
        <w:t>1. Złożone oferty będą podlegały ocenie formalnej i merytorycznej, którą przeprowadzi komisja konkursowa powołana przez Zarząd Powiatu Tatrzańskiego.</w:t>
      </w:r>
    </w:p>
    <w:p w14:paraId="6A8D109D" w14:textId="77777777" w:rsidR="002C65AB" w:rsidRDefault="001A1DD3" w:rsidP="00190A6A">
      <w:pPr>
        <w:jc w:val="both"/>
      </w:pPr>
      <w:r w:rsidRPr="00190A6A">
        <w:t>2. Rozpatrywane będą wyłącznie oferty kompletne, prawidłowo wypełnione, złożone według obowiązującego wzoru</w:t>
      </w:r>
      <w:r w:rsidR="009B74A6" w:rsidRPr="00190A6A">
        <w:t>, w terminie określonym w ogłoszeniu konkursowym.</w:t>
      </w:r>
    </w:p>
    <w:p w14:paraId="7F0CE556" w14:textId="3DF1C6D0" w:rsidR="00190A6A" w:rsidRPr="00190A6A" w:rsidRDefault="00EA0D08" w:rsidP="00190A6A">
      <w:pPr>
        <w:jc w:val="both"/>
      </w:pPr>
      <w:r w:rsidRPr="00190A6A">
        <w:t>3</w:t>
      </w:r>
      <w:r w:rsidR="009B74A6" w:rsidRPr="00190A6A">
        <w:t xml:space="preserve">. Oferenci zostaną poinformowani </w:t>
      </w:r>
      <w:r w:rsidR="00C90BC0" w:rsidRPr="00190A6A">
        <w:t xml:space="preserve">w </w:t>
      </w:r>
      <w:r w:rsidR="002C65AB" w:rsidRPr="00190A6A">
        <w:t>przypadku,</w:t>
      </w:r>
      <w:r w:rsidR="00C90BC0" w:rsidRPr="00190A6A">
        <w:t xml:space="preserve"> gdy ich oferta uzyska</w:t>
      </w:r>
      <w:r w:rsidR="009B74A6" w:rsidRPr="00190A6A">
        <w:t xml:space="preserve"> </w:t>
      </w:r>
      <w:r w:rsidR="00C90BC0" w:rsidRPr="00190A6A">
        <w:t xml:space="preserve">negatywny </w:t>
      </w:r>
      <w:r w:rsidR="009B74A6" w:rsidRPr="00190A6A">
        <w:t>wynik weryfikacji formalnej</w:t>
      </w:r>
      <w:r w:rsidR="00C90BC0" w:rsidRPr="00190A6A">
        <w:t>.</w:t>
      </w:r>
      <w:r w:rsidR="00190A6A" w:rsidRPr="00190A6A">
        <w:t xml:space="preserve"> </w:t>
      </w:r>
    </w:p>
    <w:p w14:paraId="2649A5BD" w14:textId="77777777" w:rsidR="002C65AB" w:rsidRDefault="00190A6A" w:rsidP="00190A6A">
      <w:pPr>
        <w:jc w:val="both"/>
      </w:pPr>
      <w:r w:rsidRPr="00190A6A">
        <w:t>4</w:t>
      </w:r>
      <w:r w:rsidR="00C90BC0" w:rsidRPr="00190A6A">
        <w:t xml:space="preserve">. Komisja konkursowa dokona oceny merytorycznej ofert z pozytywnym wynikiem oceny formalnej w oparciu o przyjęte kryteria oceny. W uzasadnionych przypadkach może wezwać oferenta do złożenia wyjaśnień </w:t>
      </w:r>
      <w:r w:rsidR="00C64809" w:rsidRPr="00190A6A">
        <w:t>oraz dokonać uzgodnień.</w:t>
      </w:r>
    </w:p>
    <w:p w14:paraId="60D08228" w14:textId="77777777" w:rsidR="001F2D5E" w:rsidRDefault="00C34272" w:rsidP="00190A6A">
      <w:pPr>
        <w:jc w:val="both"/>
      </w:pPr>
      <w:r w:rsidRPr="00190A6A">
        <w:t xml:space="preserve"> </w:t>
      </w:r>
      <w:r w:rsidR="00EA0D08" w:rsidRPr="00190A6A">
        <w:t>5</w:t>
      </w:r>
      <w:r w:rsidR="00E1248A" w:rsidRPr="00190A6A">
        <w:t>. Kryteria oceny merytorycznej:</w:t>
      </w:r>
    </w:p>
    <w:p w14:paraId="3A1FA96E" w14:textId="19C3D137" w:rsidR="001F2D5E" w:rsidRDefault="001F2D5E" w:rsidP="00190A6A">
      <w:pPr>
        <w:jc w:val="both"/>
      </w:pPr>
      <w:r>
        <w:t>a</w:t>
      </w:r>
      <w:r w:rsidR="00A401E5" w:rsidRPr="00190A6A">
        <w:t>)</w:t>
      </w:r>
      <w:r w:rsidR="00C64809" w:rsidRPr="00190A6A">
        <w:t xml:space="preserve"> </w:t>
      </w:r>
      <w:r w:rsidR="00E1248A" w:rsidRPr="00190A6A">
        <w:t>zakładane rezultaty realizacji zadania, w szczególności czas pracy punktu, liczba i rodzaj działań</w:t>
      </w:r>
      <w:r w:rsidR="00C64809" w:rsidRPr="00190A6A">
        <w:t xml:space="preserve"> </w:t>
      </w:r>
      <w:r w:rsidR="00E1248A" w:rsidRPr="00190A6A">
        <w:t>promocyjnych;</w:t>
      </w:r>
    </w:p>
    <w:p w14:paraId="5FDFB436" w14:textId="48F9B050" w:rsidR="001F2D5E" w:rsidRDefault="00B75623" w:rsidP="00190A6A">
      <w:pPr>
        <w:jc w:val="both"/>
      </w:pPr>
      <w:r w:rsidRPr="00190A6A">
        <w:t>b) program edukacji prawnej;</w:t>
      </w:r>
    </w:p>
    <w:p w14:paraId="4439EFB7" w14:textId="77777777" w:rsidR="001F2D5E" w:rsidRDefault="00B75623" w:rsidP="00190A6A">
      <w:pPr>
        <w:jc w:val="both"/>
      </w:pPr>
      <w:r w:rsidRPr="00190A6A">
        <w:t>c</w:t>
      </w:r>
      <w:r w:rsidR="00A401E5" w:rsidRPr="00190A6A">
        <w:t>)</w:t>
      </w:r>
      <w:r w:rsidR="00E1248A" w:rsidRPr="00190A6A">
        <w:t xml:space="preserve"> </w:t>
      </w:r>
      <w:r w:rsidR="00A401E5" w:rsidRPr="00190A6A">
        <w:t>kwalifikacje i doświadczenie osób zaangażowanych w realizację zadania;</w:t>
      </w:r>
    </w:p>
    <w:p w14:paraId="1296C382" w14:textId="77777777" w:rsidR="001F2D5E" w:rsidRDefault="00B75623" w:rsidP="00190A6A">
      <w:pPr>
        <w:jc w:val="both"/>
      </w:pPr>
      <w:r w:rsidRPr="00190A6A">
        <w:t>d</w:t>
      </w:r>
      <w:r w:rsidR="00A401E5" w:rsidRPr="00190A6A">
        <w:t>)</w:t>
      </w:r>
      <w:r w:rsidR="00E1248A" w:rsidRPr="00190A6A">
        <w:t xml:space="preserve"> ocena wkładu zasobów rzeczowych</w:t>
      </w:r>
      <w:r w:rsidR="00C64809" w:rsidRPr="00190A6A">
        <w:t xml:space="preserve"> </w:t>
      </w:r>
      <w:r w:rsidR="00E1248A" w:rsidRPr="00190A6A">
        <w:t>(sprzęt komputerowy, wyposażenie);</w:t>
      </w:r>
    </w:p>
    <w:p w14:paraId="78AA9E24" w14:textId="77777777" w:rsidR="001F2D5E" w:rsidRDefault="00B75623" w:rsidP="00190A6A">
      <w:pPr>
        <w:jc w:val="both"/>
      </w:pPr>
      <w:r w:rsidRPr="00190A6A">
        <w:t>e</w:t>
      </w:r>
      <w:r w:rsidR="00A401E5" w:rsidRPr="00190A6A">
        <w:t>) doświadczenie organizacji w realizacji zadań podobnego rodzaju.</w:t>
      </w:r>
    </w:p>
    <w:p w14:paraId="1745F90C" w14:textId="02765F5B" w:rsidR="00DC172B" w:rsidRDefault="00A401E5" w:rsidP="00190A6A">
      <w:pPr>
        <w:jc w:val="both"/>
      </w:pPr>
      <w:r w:rsidRPr="00190A6A">
        <w:t>Wartość punktowa każdego z kryteriów</w:t>
      </w:r>
      <w:r w:rsidR="00C64809" w:rsidRPr="00190A6A">
        <w:t xml:space="preserve"> </w:t>
      </w:r>
      <w:r w:rsidRPr="00190A6A">
        <w:t>wynosi od 0 do 10</w:t>
      </w:r>
      <w:r w:rsidR="000C648C" w:rsidRPr="00190A6A">
        <w:t xml:space="preserve"> pkt</w:t>
      </w:r>
      <w:r w:rsidRPr="00190A6A">
        <w:t>.</w:t>
      </w:r>
      <w:r w:rsidR="001F2D5E">
        <w:t>7</w:t>
      </w:r>
      <w:r w:rsidR="00C64809" w:rsidRPr="00190A6A">
        <w:t>. Komisja konkursowa ustali listę rankingową ofert i przekaże ją wraz ze swoją opinią Zarządowi Powiatu Tatrzańskiego.</w:t>
      </w:r>
    </w:p>
    <w:p w14:paraId="4BADD98A" w14:textId="42FDA23E" w:rsidR="00D70234" w:rsidRPr="00DC172B" w:rsidRDefault="00D70234" w:rsidP="00DC172B">
      <w:pPr>
        <w:pStyle w:val="Akapitzlist"/>
        <w:numPr>
          <w:ilvl w:val="0"/>
          <w:numId w:val="11"/>
        </w:numPr>
        <w:jc w:val="both"/>
      </w:pPr>
      <w:r w:rsidRPr="00DC172B">
        <w:rPr>
          <w:i/>
        </w:rPr>
        <w:t>Rozstrzygnięcie konkursu ofert</w:t>
      </w:r>
    </w:p>
    <w:p w14:paraId="4A7C702C" w14:textId="77777777" w:rsidR="001F2D5E" w:rsidRDefault="00434B3E" w:rsidP="00190A6A">
      <w:pPr>
        <w:jc w:val="both"/>
      </w:pPr>
      <w:r w:rsidRPr="00190A6A">
        <w:t>1. Decyzję o wyborze oferty i o udzieleniu dotacji podejmie Zarząd Powiatu Tatrzańskiego</w:t>
      </w:r>
      <w:r w:rsidR="001F2D5E">
        <w:t xml:space="preserve"> </w:t>
      </w:r>
      <w:r w:rsidRPr="00190A6A">
        <w:t>w</w:t>
      </w:r>
      <w:r w:rsidR="001F2D5E">
        <w:t> </w:t>
      </w:r>
      <w:r w:rsidRPr="00190A6A">
        <w:t>formie uchwały. Uchwała będzie podstawą do zawarcia z organizacją, której oferta będzie wybrana w konkursie, pisemnej umowy szczegółowo określającej warunki i termin realizacji zadania oraz sposób rozliczenia przyznanej dotacji.</w:t>
      </w:r>
    </w:p>
    <w:p w14:paraId="7A84B9B0" w14:textId="77777777" w:rsidR="001F2D5E" w:rsidRDefault="00434B3E" w:rsidP="00190A6A">
      <w:pPr>
        <w:jc w:val="both"/>
      </w:pPr>
      <w:r w:rsidRPr="00190A6A">
        <w:t xml:space="preserve"> 2. Rozstrzygnięcie otwartego konkursu ofert nastąpi w terminie do dnia </w:t>
      </w:r>
      <w:r w:rsidR="00E71772" w:rsidRPr="00190A6A">
        <w:t>27</w:t>
      </w:r>
      <w:r w:rsidRPr="00190A6A">
        <w:t xml:space="preserve"> </w:t>
      </w:r>
      <w:r w:rsidR="00E71772" w:rsidRPr="00190A6A">
        <w:t>listopad</w:t>
      </w:r>
      <w:r w:rsidRPr="00190A6A">
        <w:t>a 20</w:t>
      </w:r>
      <w:r w:rsidR="00130F13" w:rsidRPr="00190A6A">
        <w:t>20</w:t>
      </w:r>
      <w:r w:rsidRPr="00190A6A">
        <w:t xml:space="preserve"> r. Informacja o wyborze oferty wraz ze wskazaniem wysokości przyznanych środków publicznych zostanie zamieszczona na stronie internetowej Powiatu Tatrzańskiego </w:t>
      </w:r>
      <w:hyperlink r:id="rId5" w:history="1">
        <w:r w:rsidR="00C940A9" w:rsidRPr="00190A6A">
          <w:rPr>
            <w:rStyle w:val="Hipercze"/>
            <w:color w:val="auto"/>
          </w:rPr>
          <w:t>www.powiat.tatry.pl</w:t>
        </w:r>
      </w:hyperlink>
      <w:r w:rsidR="001F066C" w:rsidRPr="00190A6A">
        <w:t xml:space="preserve"> </w:t>
      </w:r>
      <w:r w:rsidR="000C648C" w:rsidRPr="00190A6A">
        <w:t>, w Biuletynie Informacji Publicznej</w:t>
      </w:r>
      <w:r w:rsidRPr="00190A6A">
        <w:t xml:space="preserve"> oraz wywieszona na tablicy ogłoszeń w siedzibie Starostwa Powiatowego w Zakopanem.</w:t>
      </w:r>
    </w:p>
    <w:p w14:paraId="1E134706" w14:textId="77777777" w:rsidR="001F2D5E" w:rsidRDefault="00434B3E" w:rsidP="00190A6A">
      <w:pPr>
        <w:jc w:val="both"/>
      </w:pPr>
      <w:r w:rsidRPr="00190A6A">
        <w:lastRenderedPageBreak/>
        <w:t xml:space="preserve">3. </w:t>
      </w:r>
      <w:r w:rsidR="0048640C" w:rsidRPr="00190A6A">
        <w:t xml:space="preserve">Warunkiem przekazania dotacji będzie zawarcie umowy z zachowaniem formy pisemnej według wzoru określonego w rozporządzeniu </w:t>
      </w:r>
      <w:r w:rsidR="00E71772" w:rsidRPr="00190A6A">
        <w:t xml:space="preserve">Przewodniczącego Komitetu do Spraw Pożytku Publicznego </w:t>
      </w:r>
      <w:r w:rsidR="0048640C" w:rsidRPr="00190A6A">
        <w:t xml:space="preserve">z dnia </w:t>
      </w:r>
      <w:r w:rsidR="00E71772" w:rsidRPr="00190A6A">
        <w:t>24</w:t>
      </w:r>
      <w:r w:rsidR="0048640C" w:rsidRPr="00190A6A">
        <w:t xml:space="preserve"> </w:t>
      </w:r>
      <w:r w:rsidR="00E71772" w:rsidRPr="00190A6A">
        <w:t>październik</w:t>
      </w:r>
      <w:r w:rsidR="0048640C" w:rsidRPr="00190A6A">
        <w:t>a 201</w:t>
      </w:r>
      <w:r w:rsidR="00E71772" w:rsidRPr="00190A6A">
        <w:t>8</w:t>
      </w:r>
      <w:r w:rsidR="0048640C" w:rsidRPr="00190A6A">
        <w:t xml:space="preserve"> r. w sprawie wzor</w:t>
      </w:r>
      <w:r w:rsidR="00B258AC" w:rsidRPr="00190A6A">
        <w:t>ów</w:t>
      </w:r>
      <w:r w:rsidR="0048640C" w:rsidRPr="00190A6A">
        <w:t xml:space="preserve"> ofert i ramow</w:t>
      </w:r>
      <w:r w:rsidR="00B258AC" w:rsidRPr="00190A6A">
        <w:t>ych</w:t>
      </w:r>
      <w:r w:rsidR="0048640C" w:rsidRPr="00190A6A">
        <w:t xml:space="preserve"> wzor</w:t>
      </w:r>
      <w:r w:rsidR="00B258AC" w:rsidRPr="00190A6A">
        <w:t>ów</w:t>
      </w:r>
      <w:r w:rsidR="0048640C" w:rsidRPr="00190A6A">
        <w:t xml:space="preserve"> um</w:t>
      </w:r>
      <w:r w:rsidR="00B258AC" w:rsidRPr="00190A6A">
        <w:t>ó</w:t>
      </w:r>
      <w:r w:rsidR="0048640C" w:rsidRPr="00190A6A">
        <w:t>w dotyczących realizacji zada</w:t>
      </w:r>
      <w:r w:rsidR="00B258AC" w:rsidRPr="00190A6A">
        <w:t>ń</w:t>
      </w:r>
      <w:r w:rsidR="0048640C" w:rsidRPr="00190A6A">
        <w:t xml:space="preserve"> publiczn</w:t>
      </w:r>
      <w:r w:rsidR="00B258AC" w:rsidRPr="00190A6A">
        <w:t>ych</w:t>
      </w:r>
      <w:r w:rsidR="0048640C" w:rsidRPr="00190A6A">
        <w:t xml:space="preserve"> oraz wzor</w:t>
      </w:r>
      <w:r w:rsidR="00B258AC" w:rsidRPr="00190A6A">
        <w:t>ów</w:t>
      </w:r>
      <w:r w:rsidR="0048640C" w:rsidRPr="00190A6A">
        <w:t xml:space="preserve"> sprawozda</w:t>
      </w:r>
      <w:r w:rsidR="00B258AC" w:rsidRPr="00190A6A">
        <w:t>ń</w:t>
      </w:r>
      <w:r w:rsidR="0048640C" w:rsidRPr="00190A6A">
        <w:t xml:space="preserve"> z wykonania t</w:t>
      </w:r>
      <w:r w:rsidR="00B258AC" w:rsidRPr="00190A6A">
        <w:t>ych</w:t>
      </w:r>
      <w:r w:rsidR="0048640C" w:rsidRPr="00190A6A">
        <w:t xml:space="preserve"> zada</w:t>
      </w:r>
      <w:r w:rsidR="00B258AC" w:rsidRPr="00190A6A">
        <w:t>ń (Dz. U. z 201</w:t>
      </w:r>
      <w:r w:rsidR="00B75623" w:rsidRPr="00190A6A">
        <w:t>8</w:t>
      </w:r>
      <w:r w:rsidR="00B258AC" w:rsidRPr="00190A6A">
        <w:t xml:space="preserve"> r. poz. </w:t>
      </w:r>
      <w:r w:rsidR="00E71772" w:rsidRPr="00190A6A">
        <w:t>2</w:t>
      </w:r>
      <w:r w:rsidR="00B75623" w:rsidRPr="00190A6A">
        <w:t>0</w:t>
      </w:r>
      <w:r w:rsidR="00E71772" w:rsidRPr="00190A6A">
        <w:t>57</w:t>
      </w:r>
      <w:r w:rsidR="00B258AC" w:rsidRPr="00190A6A">
        <w:t>)</w:t>
      </w:r>
      <w:r w:rsidR="0048640C" w:rsidRPr="00190A6A">
        <w:t>.</w:t>
      </w:r>
    </w:p>
    <w:p w14:paraId="4569590A" w14:textId="77777777" w:rsidR="001F2D5E" w:rsidRDefault="00E71772" w:rsidP="00190A6A">
      <w:pPr>
        <w:jc w:val="both"/>
      </w:pPr>
      <w:r w:rsidRPr="00190A6A">
        <w:t>4</w:t>
      </w:r>
      <w:r w:rsidR="00B63F8E" w:rsidRPr="00190A6A">
        <w:t>. Podmiot wyłoniony w konkursie po zakończeniu realizacji zadania zobowiązany będzie</w:t>
      </w:r>
      <w:r w:rsidR="001F2D5E">
        <w:t xml:space="preserve"> </w:t>
      </w:r>
      <w:r w:rsidR="00B63F8E" w:rsidRPr="00190A6A">
        <w:t>do</w:t>
      </w:r>
      <w:r w:rsidR="001F2D5E">
        <w:t> </w:t>
      </w:r>
      <w:r w:rsidR="00B63F8E" w:rsidRPr="00190A6A">
        <w:t xml:space="preserve">przedstawienia szczegółowego sprawozdania merytorycznego i finansowego z wykonania zadania, według wzoru określonego </w:t>
      </w:r>
      <w:r w:rsidR="00B533A8" w:rsidRPr="00190A6A">
        <w:t>w</w:t>
      </w:r>
      <w:r w:rsidRPr="00190A6A">
        <w:t xml:space="preserve"> </w:t>
      </w:r>
      <w:r w:rsidR="00B258AC" w:rsidRPr="00190A6A">
        <w:t xml:space="preserve"> </w:t>
      </w:r>
      <w:r w:rsidRPr="00190A6A">
        <w:t>rozporządzeniu Przewodniczącego Komitetu</w:t>
      </w:r>
      <w:r w:rsidR="001F2D5E">
        <w:t xml:space="preserve"> </w:t>
      </w:r>
      <w:r w:rsidRPr="00190A6A">
        <w:t>do</w:t>
      </w:r>
      <w:r w:rsidR="001F2D5E">
        <w:t> </w:t>
      </w:r>
      <w:r w:rsidRPr="00190A6A">
        <w:t>Spraw Pożytku Publicznego z dnia 24 października 2018 r. w sprawie wzorów ofert i</w:t>
      </w:r>
      <w:r w:rsidR="001F2D5E">
        <w:t> </w:t>
      </w:r>
      <w:r w:rsidRPr="00190A6A">
        <w:t>ramowych wzorów umów dotyczących realizacji zadań publicznych oraz wzorów sprawozdań z wykonania tych zadań (Dz. U. z 2018 r. poz. 2057) w terminie 30 dni od zakończenia realizacji zadania</w:t>
      </w:r>
      <w:r w:rsidR="00B63F8E" w:rsidRPr="00190A6A">
        <w:t>.</w:t>
      </w:r>
    </w:p>
    <w:p w14:paraId="677F5BC5" w14:textId="00909323" w:rsidR="00D70234" w:rsidRPr="00190A6A" w:rsidRDefault="00E71772" w:rsidP="00190A6A">
      <w:pPr>
        <w:jc w:val="both"/>
      </w:pPr>
      <w:r w:rsidRPr="00190A6A">
        <w:t>5</w:t>
      </w:r>
      <w:r w:rsidR="00B63F8E" w:rsidRPr="00190A6A">
        <w:t>. Warunkiem rozliczenia dotacji będzie przyjęcie złożonego sprawozdania przez Zarząd Powiatu Tatrzańskiego.</w:t>
      </w:r>
    </w:p>
    <w:p w14:paraId="1BF09033" w14:textId="131B621B" w:rsidR="00CF7B53" w:rsidRPr="00DC172B" w:rsidRDefault="00CF7B53" w:rsidP="00DC172B">
      <w:pPr>
        <w:pStyle w:val="Akapitzlist"/>
        <w:numPr>
          <w:ilvl w:val="0"/>
          <w:numId w:val="11"/>
        </w:numPr>
        <w:jc w:val="both"/>
        <w:rPr>
          <w:i/>
        </w:rPr>
      </w:pPr>
      <w:r w:rsidRPr="00DC172B">
        <w:rPr>
          <w:i/>
        </w:rPr>
        <w:t>Postanowienia końcowe.</w:t>
      </w:r>
    </w:p>
    <w:p w14:paraId="76D8C320" w14:textId="2E994044" w:rsidR="0051607B" w:rsidRPr="00190A6A" w:rsidRDefault="00CF7B53" w:rsidP="00190A6A">
      <w:pPr>
        <w:jc w:val="both"/>
      </w:pPr>
      <w:r w:rsidRPr="00190A6A">
        <w:t xml:space="preserve">1. Informacje o konkursie można uzyskać w Wydziale Ochrony Zdrowia i Polityki Społecznej Starostwa Powiatowego w Zakopanem ul. </w:t>
      </w:r>
      <w:proofErr w:type="spellStart"/>
      <w:r w:rsidRPr="00190A6A">
        <w:t>Chramcówki</w:t>
      </w:r>
      <w:proofErr w:type="spellEnd"/>
      <w:r w:rsidRPr="00190A6A">
        <w:t xml:space="preserve"> 15, tel. 182023917</w:t>
      </w:r>
      <w:r w:rsidR="0051607B" w:rsidRPr="00190A6A">
        <w:t>,</w:t>
      </w:r>
      <w:r w:rsidR="001F2D5E">
        <w:t xml:space="preserve"> </w:t>
      </w:r>
      <w:r w:rsidR="0051607B" w:rsidRPr="00190A6A">
        <w:t>e</w:t>
      </w:r>
      <w:r w:rsidR="001F2D5E">
        <w:t>m</w:t>
      </w:r>
      <w:r w:rsidR="0051607B" w:rsidRPr="00190A6A">
        <w:t>ail:</w:t>
      </w:r>
      <w:r w:rsidR="001F2D5E">
        <w:t> </w:t>
      </w:r>
      <w:hyperlink r:id="rId6" w:history="1">
        <w:r w:rsidR="0051607B" w:rsidRPr="00190A6A">
          <w:rPr>
            <w:rStyle w:val="Hipercze"/>
            <w:color w:val="auto"/>
          </w:rPr>
          <w:t>zdrowie@powiat.tatry.pl</w:t>
        </w:r>
      </w:hyperlink>
      <w:r w:rsidR="0051607B" w:rsidRPr="00190A6A">
        <w:t xml:space="preserve"> .   </w:t>
      </w:r>
    </w:p>
    <w:p w14:paraId="74C29137" w14:textId="0F70244D" w:rsidR="009206E4" w:rsidRPr="00DC172B" w:rsidRDefault="009206E4" w:rsidP="00DC172B">
      <w:pPr>
        <w:pStyle w:val="Akapitzlist"/>
        <w:numPr>
          <w:ilvl w:val="0"/>
          <w:numId w:val="11"/>
        </w:numPr>
        <w:jc w:val="both"/>
        <w:rPr>
          <w:rFonts w:eastAsia="Times New Roman"/>
          <w:i/>
        </w:rPr>
      </w:pPr>
      <w:r w:rsidRPr="00DC172B">
        <w:rPr>
          <w:rFonts w:eastAsia="Times New Roman"/>
          <w:bCs/>
          <w:i/>
        </w:rPr>
        <w:t>Dane osobowe- klauzula informacyjna:</w:t>
      </w:r>
    </w:p>
    <w:p w14:paraId="6749EF14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1A65B519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 xml:space="preserve">Każda organizacja przystępująca do otwartego konkursu ofert podaje swoje dane dobrowolnie. </w:t>
      </w:r>
      <w:r w:rsidRPr="00190A6A">
        <w:rPr>
          <w:rFonts w:eastAsia="Times New Roman"/>
        </w:rPr>
        <w:br/>
        <w:t>Bez podania wymaganych danych osobowych nie będzie możliwy udział w konkursie.</w:t>
      </w:r>
    </w:p>
    <w:p w14:paraId="4AE149F6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 xml:space="preserve">- Administrator danych i kontakt do niego: </w:t>
      </w:r>
      <w:r w:rsidR="006A4310" w:rsidRPr="00190A6A">
        <w:rPr>
          <w:rFonts w:eastAsia="Times New Roman"/>
        </w:rPr>
        <w:t xml:space="preserve">Starosta Tatrzański z siedzibą w </w:t>
      </w:r>
      <w:r w:rsidRPr="00190A6A">
        <w:rPr>
          <w:rFonts w:eastAsia="Times New Roman"/>
        </w:rPr>
        <w:t>Starostw</w:t>
      </w:r>
      <w:r w:rsidR="006A4310" w:rsidRPr="00190A6A">
        <w:rPr>
          <w:rFonts w:eastAsia="Times New Roman"/>
        </w:rPr>
        <w:t>ie</w:t>
      </w:r>
      <w:r w:rsidRPr="00190A6A">
        <w:rPr>
          <w:rFonts w:eastAsia="Times New Roman"/>
        </w:rPr>
        <w:t xml:space="preserve"> Powiatow</w:t>
      </w:r>
      <w:r w:rsidR="006A4310" w:rsidRPr="00190A6A">
        <w:rPr>
          <w:rFonts w:eastAsia="Times New Roman"/>
        </w:rPr>
        <w:t>ym</w:t>
      </w:r>
      <w:r w:rsidRPr="00190A6A">
        <w:rPr>
          <w:rFonts w:eastAsia="Times New Roman"/>
        </w:rPr>
        <w:t xml:space="preserve"> w Zakopanem</w:t>
      </w:r>
      <w:r w:rsidR="006A4310" w:rsidRPr="00190A6A">
        <w:rPr>
          <w:rFonts w:eastAsia="Times New Roman"/>
        </w:rPr>
        <w:t xml:space="preserve"> ul. </w:t>
      </w:r>
      <w:proofErr w:type="spellStart"/>
      <w:r w:rsidR="006A4310" w:rsidRPr="00190A6A">
        <w:rPr>
          <w:rFonts w:eastAsia="Times New Roman"/>
        </w:rPr>
        <w:t>Chramcówki</w:t>
      </w:r>
      <w:proofErr w:type="spellEnd"/>
      <w:r w:rsidR="006A4310" w:rsidRPr="00190A6A">
        <w:rPr>
          <w:rFonts w:eastAsia="Times New Roman"/>
        </w:rPr>
        <w:t xml:space="preserve"> 15</w:t>
      </w:r>
      <w:r w:rsidRPr="00190A6A">
        <w:rPr>
          <w:rFonts w:eastAsia="Times New Roman"/>
        </w:rPr>
        <w:t>.</w:t>
      </w:r>
    </w:p>
    <w:p w14:paraId="3FDF3FF4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 xml:space="preserve">- Kontakt do inspektora ochrony danych: Inspektor Ochrony Danych w Starostwie Powiatowym </w:t>
      </w:r>
      <w:r w:rsidR="006A4310" w:rsidRPr="00190A6A">
        <w:rPr>
          <w:rFonts w:eastAsia="Times New Roman"/>
        </w:rPr>
        <w:t>w Zakopanem</w:t>
      </w:r>
      <w:r w:rsidRPr="00190A6A">
        <w:rPr>
          <w:rFonts w:eastAsia="Times New Roman"/>
        </w:rPr>
        <w:t xml:space="preserve">, adres e-mail: </w:t>
      </w:r>
      <w:hyperlink r:id="rId7" w:history="1">
        <w:r w:rsidR="006A4310" w:rsidRPr="00190A6A">
          <w:rPr>
            <w:rStyle w:val="Hipercze"/>
            <w:color w:val="auto"/>
            <w:lang w:val="de-DE"/>
          </w:rPr>
          <w:t>IOD@powiat.tatry.pl</w:t>
        </w:r>
      </w:hyperlink>
    </w:p>
    <w:p w14:paraId="72A54875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- cel przetwarzania danych: przeprowadzenie otartego konkursu ofert na realizację w roku 20</w:t>
      </w:r>
      <w:r w:rsidR="00E71772" w:rsidRPr="00190A6A">
        <w:rPr>
          <w:rFonts w:eastAsia="Times New Roman"/>
        </w:rPr>
        <w:t>20</w:t>
      </w:r>
      <w:r w:rsidRPr="00190A6A">
        <w:rPr>
          <w:rFonts w:eastAsia="Times New Roman"/>
        </w:rPr>
        <w:t xml:space="preserve"> zadań publicznych w zakresie powierzenia prowadzenia punkt</w:t>
      </w:r>
      <w:r w:rsidR="00E71772" w:rsidRPr="00190A6A">
        <w:rPr>
          <w:rFonts w:eastAsia="Times New Roman"/>
        </w:rPr>
        <w:t>u</w:t>
      </w:r>
      <w:r w:rsidRPr="00190A6A">
        <w:rPr>
          <w:rFonts w:eastAsia="Times New Roman"/>
        </w:rPr>
        <w:t xml:space="preserve"> nieodpłatnej pomocy prawnej </w:t>
      </w:r>
      <w:r w:rsidR="00E71772" w:rsidRPr="00190A6A">
        <w:rPr>
          <w:rFonts w:eastAsia="Times New Roman"/>
        </w:rPr>
        <w:t>lub punktu nieodpłatnego p</w:t>
      </w:r>
      <w:r w:rsidR="009B3D87" w:rsidRPr="00190A6A">
        <w:rPr>
          <w:rFonts w:eastAsia="Times New Roman"/>
        </w:rPr>
        <w:t>0</w:t>
      </w:r>
      <w:r w:rsidR="00E71772" w:rsidRPr="00190A6A">
        <w:rPr>
          <w:rFonts w:eastAsia="Times New Roman"/>
        </w:rPr>
        <w:t xml:space="preserve">radnictwa obywatelskiego </w:t>
      </w:r>
      <w:r w:rsidRPr="00190A6A">
        <w:rPr>
          <w:rFonts w:eastAsia="Times New Roman"/>
        </w:rPr>
        <w:t>oraz edukacji prawnej.</w:t>
      </w:r>
    </w:p>
    <w:p w14:paraId="49D9A205" w14:textId="4843405A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- informacje o odbiorcach danych: podmioty upoważnione na podstawie przepisów prawa, dane nie będą udostępniane podmiotom trzecim.</w:t>
      </w:r>
    </w:p>
    <w:p w14:paraId="3D297AD9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- okres przechowywania danych: okres wynikający z „Jednolitego rzeczowego wykazu akt organów powiatu i starostw powiatowych”.</w:t>
      </w:r>
    </w:p>
    <w:p w14:paraId="7B5AB949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lastRenderedPageBreak/>
        <w:t>- uprawnienia:</w:t>
      </w:r>
    </w:p>
    <w:p w14:paraId="62831948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prawo żądania od administratora danych dostępu do danych, ich sprostowania, usunięcia lub ograniczenia przetwarzania, wniesienia sprzeciwu wobec przetwarzania tych danych, a także prawo do przeniesienia danych; żądanie w tej sprawie można przesłać na adres kontaktowy administratora danych, podany powyżej.</w:t>
      </w:r>
    </w:p>
    <w:p w14:paraId="5A6DD16C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prawo do wniesienia skargi do Prezesa Urzędu Ochrony Danych.</w:t>
      </w:r>
    </w:p>
    <w:p w14:paraId="4207F626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- podstawa prawna przetwarzania danych:</w:t>
      </w:r>
    </w:p>
    <w:p w14:paraId="743432AE" w14:textId="05C0ACBE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1) ustawa z dnia 5 sierpnia 2015 r. o nieodpłatnej pomocy prawnej oraz edukacji prawnej</w:t>
      </w:r>
      <w:r w:rsidR="001F2D5E">
        <w:rPr>
          <w:rFonts w:eastAsia="Times New Roman"/>
        </w:rPr>
        <w:t xml:space="preserve"> </w:t>
      </w:r>
      <w:r w:rsidRPr="00190A6A">
        <w:rPr>
          <w:rFonts w:eastAsia="Times New Roman"/>
        </w:rPr>
        <w:t>(</w:t>
      </w:r>
      <w:proofErr w:type="spellStart"/>
      <w:r w:rsidR="009B3D87" w:rsidRPr="00190A6A">
        <w:rPr>
          <w:rFonts w:eastAsia="Times New Roman"/>
        </w:rPr>
        <w:t>t.j</w:t>
      </w:r>
      <w:proofErr w:type="spellEnd"/>
      <w:r w:rsidR="009B3D87" w:rsidRPr="00190A6A">
        <w:rPr>
          <w:rFonts w:eastAsia="Times New Roman"/>
        </w:rPr>
        <w:t>.</w:t>
      </w:r>
      <w:r w:rsidR="001F2D5E">
        <w:rPr>
          <w:rFonts w:eastAsia="Times New Roman"/>
        </w:rPr>
        <w:t> </w:t>
      </w:r>
      <w:r w:rsidR="009B3D87" w:rsidRPr="00190A6A">
        <w:rPr>
          <w:rFonts w:eastAsia="Times New Roman"/>
        </w:rPr>
        <w:t xml:space="preserve"> </w:t>
      </w:r>
      <w:r w:rsidRPr="00190A6A">
        <w:rPr>
          <w:rFonts w:eastAsia="Times New Roman"/>
        </w:rPr>
        <w:t>Dz. U. z 201</w:t>
      </w:r>
      <w:r w:rsidR="009B3D87" w:rsidRPr="00190A6A">
        <w:rPr>
          <w:rFonts w:eastAsia="Times New Roman"/>
        </w:rPr>
        <w:t>9</w:t>
      </w:r>
      <w:r w:rsidRPr="00190A6A">
        <w:rPr>
          <w:rFonts w:eastAsia="Times New Roman"/>
        </w:rPr>
        <w:t xml:space="preserve"> r., poz. 2</w:t>
      </w:r>
      <w:r w:rsidR="009B3D87" w:rsidRPr="00190A6A">
        <w:rPr>
          <w:rFonts w:eastAsia="Times New Roman"/>
        </w:rPr>
        <w:t>94</w:t>
      </w:r>
      <w:r w:rsidR="00130F13" w:rsidRPr="00190A6A">
        <w:rPr>
          <w:rFonts w:eastAsia="Times New Roman"/>
        </w:rPr>
        <w:t xml:space="preserve"> z </w:t>
      </w:r>
      <w:proofErr w:type="spellStart"/>
      <w:r w:rsidR="00130F13" w:rsidRPr="00190A6A">
        <w:rPr>
          <w:rFonts w:eastAsia="Times New Roman"/>
        </w:rPr>
        <w:t>późń</w:t>
      </w:r>
      <w:proofErr w:type="spellEnd"/>
      <w:r w:rsidR="00130F13" w:rsidRPr="00190A6A">
        <w:rPr>
          <w:rFonts w:eastAsia="Times New Roman"/>
        </w:rPr>
        <w:t>. zmianami</w:t>
      </w:r>
      <w:r w:rsidRPr="00190A6A">
        <w:rPr>
          <w:rFonts w:eastAsia="Times New Roman"/>
        </w:rPr>
        <w:t>),</w:t>
      </w:r>
    </w:p>
    <w:p w14:paraId="5756B0A7" w14:textId="753AD956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2) ustawa z dnia 24 kwietnia 2003 r. o działalności pożytku publicznego i o wolontariacie</w:t>
      </w:r>
      <w:r w:rsidR="001F2D5E">
        <w:rPr>
          <w:rFonts w:eastAsia="Times New Roman"/>
        </w:rPr>
        <w:t xml:space="preserve"> </w:t>
      </w:r>
      <w:r w:rsidRPr="00190A6A">
        <w:rPr>
          <w:rFonts w:eastAsia="Times New Roman"/>
        </w:rPr>
        <w:t>(</w:t>
      </w:r>
      <w:proofErr w:type="spellStart"/>
      <w:r w:rsidR="009B3D87" w:rsidRPr="00190A6A">
        <w:rPr>
          <w:rFonts w:eastAsia="Times New Roman"/>
        </w:rPr>
        <w:t>t.j</w:t>
      </w:r>
      <w:proofErr w:type="spellEnd"/>
      <w:r w:rsidR="009B3D87" w:rsidRPr="00190A6A">
        <w:rPr>
          <w:rFonts w:eastAsia="Times New Roman"/>
        </w:rPr>
        <w:t>.</w:t>
      </w:r>
      <w:r w:rsidR="001F2D5E">
        <w:rPr>
          <w:rFonts w:eastAsia="Times New Roman"/>
        </w:rPr>
        <w:t> </w:t>
      </w:r>
      <w:r w:rsidRPr="00190A6A">
        <w:rPr>
          <w:rFonts w:eastAsia="Times New Roman"/>
        </w:rPr>
        <w:t>Dz. U. z 20</w:t>
      </w:r>
      <w:r w:rsidR="00130F13" w:rsidRPr="00190A6A">
        <w:rPr>
          <w:rFonts w:eastAsia="Times New Roman"/>
        </w:rPr>
        <w:t>20</w:t>
      </w:r>
      <w:r w:rsidRPr="00190A6A">
        <w:rPr>
          <w:rFonts w:eastAsia="Times New Roman"/>
        </w:rPr>
        <w:t xml:space="preserve"> r., poz. </w:t>
      </w:r>
      <w:r w:rsidR="00130F13" w:rsidRPr="00190A6A">
        <w:rPr>
          <w:rFonts w:eastAsia="Times New Roman"/>
        </w:rPr>
        <w:t>1057</w:t>
      </w:r>
      <w:r w:rsidRPr="00190A6A">
        <w:rPr>
          <w:rFonts w:eastAsia="Times New Roman"/>
        </w:rPr>
        <w:t>.),</w:t>
      </w:r>
    </w:p>
    <w:p w14:paraId="33C3DB5F" w14:textId="2FB1FE63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 xml:space="preserve">w zw. z art. 6 ust. 1 lit. a </w:t>
      </w:r>
      <w:r w:rsidR="001F2D5E" w:rsidRPr="00190A6A">
        <w:rPr>
          <w:rFonts w:eastAsia="Times New Roman"/>
        </w:rPr>
        <w:t>i c</w:t>
      </w:r>
      <w:r w:rsidRPr="00190A6A">
        <w:rPr>
          <w:rFonts w:eastAsia="Times New Roman"/>
        </w:rPr>
        <w:t xml:space="preserve"> RODO.</w:t>
      </w:r>
    </w:p>
    <w:p w14:paraId="7BC3AA25" w14:textId="77777777" w:rsidR="009206E4" w:rsidRPr="00190A6A" w:rsidRDefault="009206E4" w:rsidP="00190A6A">
      <w:pPr>
        <w:jc w:val="both"/>
        <w:rPr>
          <w:rFonts w:eastAsia="Times New Roman"/>
        </w:rPr>
      </w:pPr>
      <w:r w:rsidRPr="00190A6A">
        <w:rPr>
          <w:rFonts w:eastAsia="Times New Roman"/>
        </w:rPr>
        <w:t>- inne informacje: podane dane nie będą podstawą do zautomatyzowanego podejmowania decyzji; nie będą też profilowane.</w:t>
      </w:r>
    </w:p>
    <w:sectPr w:rsidR="009206E4" w:rsidRPr="00190A6A" w:rsidSect="006C0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47338"/>
    <w:multiLevelType w:val="hybridMultilevel"/>
    <w:tmpl w:val="7DE06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A3E93"/>
    <w:multiLevelType w:val="hybridMultilevel"/>
    <w:tmpl w:val="6B145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F2010"/>
    <w:multiLevelType w:val="hybridMultilevel"/>
    <w:tmpl w:val="E31C3CB0"/>
    <w:lvl w:ilvl="0" w:tplc="CA48C5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9203E"/>
    <w:multiLevelType w:val="multilevel"/>
    <w:tmpl w:val="2918E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717FD3"/>
    <w:multiLevelType w:val="hybridMultilevel"/>
    <w:tmpl w:val="E61C4042"/>
    <w:lvl w:ilvl="0" w:tplc="9FEC8FAE">
      <w:start w:val="1"/>
      <w:numFmt w:val="upperRoman"/>
      <w:lvlText w:val="%1."/>
      <w:lvlJc w:val="right"/>
      <w:pPr>
        <w:ind w:left="720" w:hanging="360"/>
      </w:pPr>
      <w:rPr>
        <w:i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B0797"/>
    <w:multiLevelType w:val="hybridMultilevel"/>
    <w:tmpl w:val="B60A2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410C3"/>
    <w:multiLevelType w:val="hybridMultilevel"/>
    <w:tmpl w:val="C4823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976E3"/>
    <w:multiLevelType w:val="hybridMultilevel"/>
    <w:tmpl w:val="7C3ED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390FA0"/>
    <w:multiLevelType w:val="hybridMultilevel"/>
    <w:tmpl w:val="4EAECD22"/>
    <w:lvl w:ilvl="0" w:tplc="DF9C11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C7B3E"/>
    <w:multiLevelType w:val="hybridMultilevel"/>
    <w:tmpl w:val="D5EA2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E158C"/>
    <w:multiLevelType w:val="hybridMultilevel"/>
    <w:tmpl w:val="2A509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2F33C9"/>
    <w:multiLevelType w:val="hybridMultilevel"/>
    <w:tmpl w:val="285EF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7015E"/>
    <w:multiLevelType w:val="hybridMultilevel"/>
    <w:tmpl w:val="1F229CD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9"/>
  </w:num>
  <w:num w:numId="5">
    <w:abstractNumId w:val="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EC"/>
    <w:rsid w:val="00013BCB"/>
    <w:rsid w:val="00030F9D"/>
    <w:rsid w:val="00050DC7"/>
    <w:rsid w:val="00056373"/>
    <w:rsid w:val="00090959"/>
    <w:rsid w:val="000B4E40"/>
    <w:rsid w:val="000C648C"/>
    <w:rsid w:val="001051EC"/>
    <w:rsid w:val="00107375"/>
    <w:rsid w:val="001140CD"/>
    <w:rsid w:val="00116484"/>
    <w:rsid w:val="00121EB5"/>
    <w:rsid w:val="00125CF8"/>
    <w:rsid w:val="00130F13"/>
    <w:rsid w:val="001659E5"/>
    <w:rsid w:val="00190A6A"/>
    <w:rsid w:val="001A1DD3"/>
    <w:rsid w:val="001A68F6"/>
    <w:rsid w:val="001C0FBF"/>
    <w:rsid w:val="001C591C"/>
    <w:rsid w:val="001F066C"/>
    <w:rsid w:val="001F2D5E"/>
    <w:rsid w:val="0022647E"/>
    <w:rsid w:val="002459DB"/>
    <w:rsid w:val="00263945"/>
    <w:rsid w:val="00292265"/>
    <w:rsid w:val="002A797B"/>
    <w:rsid w:val="002B6BB7"/>
    <w:rsid w:val="002C65AB"/>
    <w:rsid w:val="002F7ED6"/>
    <w:rsid w:val="0030012C"/>
    <w:rsid w:val="00306701"/>
    <w:rsid w:val="00354529"/>
    <w:rsid w:val="00365FB0"/>
    <w:rsid w:val="00376633"/>
    <w:rsid w:val="003874CB"/>
    <w:rsid w:val="003D7A67"/>
    <w:rsid w:val="003F0980"/>
    <w:rsid w:val="003F271F"/>
    <w:rsid w:val="0042294C"/>
    <w:rsid w:val="00434B3E"/>
    <w:rsid w:val="00435D13"/>
    <w:rsid w:val="0045151D"/>
    <w:rsid w:val="00453650"/>
    <w:rsid w:val="00456752"/>
    <w:rsid w:val="00456925"/>
    <w:rsid w:val="0048640C"/>
    <w:rsid w:val="004D653D"/>
    <w:rsid w:val="00506F5E"/>
    <w:rsid w:val="0051607B"/>
    <w:rsid w:val="00523E63"/>
    <w:rsid w:val="00565E6F"/>
    <w:rsid w:val="005A286F"/>
    <w:rsid w:val="005D4BED"/>
    <w:rsid w:val="006238AF"/>
    <w:rsid w:val="006834DE"/>
    <w:rsid w:val="006843B6"/>
    <w:rsid w:val="006A4310"/>
    <w:rsid w:val="006B6A13"/>
    <w:rsid w:val="006C01CF"/>
    <w:rsid w:val="006E1E8A"/>
    <w:rsid w:val="006F7BFA"/>
    <w:rsid w:val="0070080D"/>
    <w:rsid w:val="007119E5"/>
    <w:rsid w:val="00723D20"/>
    <w:rsid w:val="007B6ED1"/>
    <w:rsid w:val="007D3BB9"/>
    <w:rsid w:val="007E5439"/>
    <w:rsid w:val="00833786"/>
    <w:rsid w:val="008362B0"/>
    <w:rsid w:val="008530E8"/>
    <w:rsid w:val="008570B8"/>
    <w:rsid w:val="008F4AAE"/>
    <w:rsid w:val="009136D8"/>
    <w:rsid w:val="009206E4"/>
    <w:rsid w:val="00922B08"/>
    <w:rsid w:val="00930456"/>
    <w:rsid w:val="00940372"/>
    <w:rsid w:val="00962378"/>
    <w:rsid w:val="00992596"/>
    <w:rsid w:val="00994793"/>
    <w:rsid w:val="009A7C9F"/>
    <w:rsid w:val="009B3D87"/>
    <w:rsid w:val="009B51E5"/>
    <w:rsid w:val="009B74A6"/>
    <w:rsid w:val="009E0C37"/>
    <w:rsid w:val="009E1980"/>
    <w:rsid w:val="00A01477"/>
    <w:rsid w:val="00A25E94"/>
    <w:rsid w:val="00A30F03"/>
    <w:rsid w:val="00A401E5"/>
    <w:rsid w:val="00A54F94"/>
    <w:rsid w:val="00AA0ED8"/>
    <w:rsid w:val="00AB6B72"/>
    <w:rsid w:val="00AF3F53"/>
    <w:rsid w:val="00B258AC"/>
    <w:rsid w:val="00B533A8"/>
    <w:rsid w:val="00B63F8E"/>
    <w:rsid w:val="00B75623"/>
    <w:rsid w:val="00B80850"/>
    <w:rsid w:val="00B9188E"/>
    <w:rsid w:val="00BB181B"/>
    <w:rsid w:val="00BC4398"/>
    <w:rsid w:val="00BE1072"/>
    <w:rsid w:val="00BE5C7A"/>
    <w:rsid w:val="00C0566F"/>
    <w:rsid w:val="00C24953"/>
    <w:rsid w:val="00C312B4"/>
    <w:rsid w:val="00C34272"/>
    <w:rsid w:val="00C61CAC"/>
    <w:rsid w:val="00C64809"/>
    <w:rsid w:val="00C7699E"/>
    <w:rsid w:val="00C90BC0"/>
    <w:rsid w:val="00C940A9"/>
    <w:rsid w:val="00CA7131"/>
    <w:rsid w:val="00CF7B53"/>
    <w:rsid w:val="00D556D3"/>
    <w:rsid w:val="00D70234"/>
    <w:rsid w:val="00D857C7"/>
    <w:rsid w:val="00DA3ECD"/>
    <w:rsid w:val="00DC172B"/>
    <w:rsid w:val="00DF1E25"/>
    <w:rsid w:val="00E11D92"/>
    <w:rsid w:val="00E1248A"/>
    <w:rsid w:val="00E46039"/>
    <w:rsid w:val="00E67F4D"/>
    <w:rsid w:val="00E71772"/>
    <w:rsid w:val="00E83262"/>
    <w:rsid w:val="00EA0D08"/>
    <w:rsid w:val="00EC13DD"/>
    <w:rsid w:val="00EF4D02"/>
    <w:rsid w:val="00F25E97"/>
    <w:rsid w:val="00F32D54"/>
    <w:rsid w:val="00F66F1D"/>
    <w:rsid w:val="00FB60D0"/>
    <w:rsid w:val="00FD6E42"/>
    <w:rsid w:val="00FE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2E93"/>
  <w15:docId w15:val="{545A1BD8-4854-4AB4-BBAA-553AC5048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sz w:val="24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8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4F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607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206E4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Pogrubienie">
    <w:name w:val="Strong"/>
    <w:basedOn w:val="Domylnaczcionkaakapitu"/>
    <w:uiPriority w:val="22"/>
    <w:qFormat/>
    <w:rsid w:val="00920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6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fald@powiat.tat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rowie@powiat.tatry.pl" TargetMode="External"/><Relationship Id="rId5" Type="http://schemas.openxmlformats.org/officeDocument/2006/relationships/hyperlink" Target="http://www.powiat.tatry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2578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sekretarz1</dc:creator>
  <cp:lastModifiedBy>Rafał Dobrowolski</cp:lastModifiedBy>
  <cp:revision>2</cp:revision>
  <cp:lastPrinted>2018-11-27T09:38:00Z</cp:lastPrinted>
  <dcterms:created xsi:type="dcterms:W3CDTF">2020-10-29T10:55:00Z</dcterms:created>
  <dcterms:modified xsi:type="dcterms:W3CDTF">2020-10-29T10:55:00Z</dcterms:modified>
</cp:coreProperties>
</file>